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CE94" w14:textId="77777777" w:rsidR="004E6A4E" w:rsidRDefault="004E6A4E" w:rsidP="004E6A4E">
      <w:pPr>
        <w:jc w:val="center"/>
        <w:rPr>
          <w:b/>
          <w:bCs/>
        </w:rPr>
      </w:pPr>
    </w:p>
    <w:p w14:paraId="0FA1AEDA" w14:textId="77777777" w:rsidR="004E6A4E" w:rsidRDefault="004E6A4E" w:rsidP="004E6A4E">
      <w:pPr>
        <w:jc w:val="center"/>
        <w:rPr>
          <w:b/>
          <w:bCs/>
        </w:rPr>
      </w:pPr>
    </w:p>
    <w:p w14:paraId="48BDA5AE" w14:textId="77777777" w:rsidR="004E6A4E" w:rsidRDefault="004E6A4E" w:rsidP="004E6A4E">
      <w:pPr>
        <w:jc w:val="center"/>
        <w:rPr>
          <w:b/>
          <w:bCs/>
        </w:rPr>
      </w:pPr>
    </w:p>
    <w:p w14:paraId="2E89DECD" w14:textId="77777777" w:rsidR="004E6A4E" w:rsidRDefault="004E6A4E" w:rsidP="004E6A4E">
      <w:pPr>
        <w:jc w:val="center"/>
        <w:rPr>
          <w:b/>
          <w:bCs/>
        </w:rPr>
      </w:pPr>
    </w:p>
    <w:p w14:paraId="7A352919" w14:textId="77777777" w:rsidR="004E6A4E" w:rsidRDefault="004E6A4E" w:rsidP="004E6A4E">
      <w:pPr>
        <w:jc w:val="center"/>
        <w:rPr>
          <w:b/>
          <w:bCs/>
        </w:rPr>
      </w:pPr>
    </w:p>
    <w:p w14:paraId="6476A0FC" w14:textId="77777777" w:rsidR="004E6A4E" w:rsidRDefault="004E6A4E" w:rsidP="004E6A4E">
      <w:pPr>
        <w:jc w:val="center"/>
        <w:rPr>
          <w:b/>
          <w:bCs/>
        </w:rPr>
      </w:pPr>
    </w:p>
    <w:p w14:paraId="360ADBF5" w14:textId="77777777" w:rsidR="006E3EBB" w:rsidRDefault="00000000" w:rsidP="004E6A4E">
      <w:pPr>
        <w:jc w:val="center"/>
        <w:rPr>
          <w:b/>
          <w:bCs/>
        </w:rPr>
      </w:pPr>
      <w:r>
        <w:rPr>
          <w:b/>
          <w:bCs/>
        </w:rPr>
        <w:t>Neuropsychological Report</w:t>
      </w:r>
    </w:p>
    <w:p w14:paraId="59A51BDF" w14:textId="77777777" w:rsidR="004E6A4E" w:rsidRDefault="004E6A4E" w:rsidP="004E6A4E">
      <w:pPr>
        <w:jc w:val="center"/>
        <w:rPr>
          <w:b/>
          <w:bCs/>
        </w:rPr>
      </w:pPr>
    </w:p>
    <w:p w14:paraId="2E2B19FF" w14:textId="77777777" w:rsidR="004E6A4E" w:rsidRDefault="00000000" w:rsidP="004E6A4E">
      <w:pPr>
        <w:jc w:val="center"/>
      </w:pPr>
      <w:r>
        <w:t>Institution Affiliation</w:t>
      </w:r>
    </w:p>
    <w:p w14:paraId="46911943" w14:textId="77777777" w:rsidR="004E6A4E" w:rsidRDefault="00000000" w:rsidP="004E6A4E">
      <w:pPr>
        <w:jc w:val="center"/>
      </w:pPr>
      <w:r>
        <w:t>Student Name</w:t>
      </w:r>
    </w:p>
    <w:p w14:paraId="47830012" w14:textId="77777777" w:rsidR="004E6A4E" w:rsidRDefault="00000000" w:rsidP="004E6A4E">
      <w:pPr>
        <w:jc w:val="center"/>
      </w:pPr>
      <w:r>
        <w:t>Professor</w:t>
      </w:r>
    </w:p>
    <w:p w14:paraId="07A69F7D" w14:textId="77777777" w:rsidR="004E6A4E" w:rsidRDefault="00000000" w:rsidP="004E6A4E">
      <w:pPr>
        <w:jc w:val="center"/>
      </w:pPr>
      <w:r>
        <w:t>Course</w:t>
      </w:r>
    </w:p>
    <w:p w14:paraId="1E4135EF" w14:textId="77777777" w:rsidR="004E6A4E" w:rsidRPr="004E6A4E" w:rsidRDefault="00000000" w:rsidP="004E6A4E">
      <w:pPr>
        <w:jc w:val="center"/>
      </w:pPr>
      <w:r>
        <w:t>Date</w:t>
      </w:r>
    </w:p>
    <w:p w14:paraId="46BEDC27" w14:textId="77777777" w:rsidR="004E6A4E" w:rsidRDefault="00000000">
      <w:pPr>
        <w:rPr>
          <w:b/>
          <w:bCs/>
        </w:rPr>
      </w:pPr>
      <w:r>
        <w:rPr>
          <w:b/>
          <w:bCs/>
        </w:rPr>
        <w:br w:type="page"/>
      </w:r>
    </w:p>
    <w:p w14:paraId="2310A534" w14:textId="77777777" w:rsidR="004E6A4E" w:rsidRDefault="00000000" w:rsidP="004E6A4E">
      <w:pPr>
        <w:jc w:val="center"/>
        <w:rPr>
          <w:b/>
          <w:bCs/>
        </w:rPr>
      </w:pPr>
      <w:r>
        <w:rPr>
          <w:b/>
          <w:bCs/>
        </w:rPr>
        <w:lastRenderedPageBreak/>
        <w:t>Neuropsychological Report</w:t>
      </w:r>
    </w:p>
    <w:p w14:paraId="509E77FC" w14:textId="77777777" w:rsidR="004E6A4E" w:rsidRDefault="00000000">
      <w:pPr>
        <w:rPr>
          <w:b/>
          <w:bCs/>
        </w:rPr>
      </w:pPr>
      <w:r>
        <w:rPr>
          <w:b/>
          <w:bCs/>
        </w:rPr>
        <w:t>D.O.B: 8/9/2013</w:t>
      </w:r>
    </w:p>
    <w:p w14:paraId="6A6DCBF2" w14:textId="77777777" w:rsidR="004E6A4E" w:rsidRDefault="00000000">
      <w:pPr>
        <w:rPr>
          <w:b/>
          <w:bCs/>
        </w:rPr>
      </w:pPr>
      <w:r>
        <w:rPr>
          <w:b/>
          <w:bCs/>
        </w:rPr>
        <w:t xml:space="preserve">AGE: 10 Years 1 Month </w:t>
      </w:r>
    </w:p>
    <w:p w14:paraId="1135F51C" w14:textId="77777777" w:rsidR="004E6A4E" w:rsidRDefault="00000000">
      <w:pPr>
        <w:rPr>
          <w:b/>
          <w:bCs/>
        </w:rPr>
      </w:pPr>
      <w:r>
        <w:rPr>
          <w:b/>
          <w:bCs/>
        </w:rPr>
        <w:t>DATE SEEN: October 2023</w:t>
      </w:r>
    </w:p>
    <w:p w14:paraId="5E08DFC1" w14:textId="77777777" w:rsidR="004E6A4E" w:rsidRDefault="00000000">
      <w:pPr>
        <w:rPr>
          <w:b/>
          <w:bCs/>
        </w:rPr>
      </w:pPr>
      <w:r>
        <w:rPr>
          <w:b/>
          <w:bCs/>
        </w:rPr>
        <w:t>SCHOOL &amp; GRADE: Parkville Primary School, Year 4</w:t>
      </w:r>
    </w:p>
    <w:p w14:paraId="157CCBE1" w14:textId="77777777" w:rsidR="004E6A4E" w:rsidRDefault="00000000" w:rsidP="004E6A4E">
      <w:pPr>
        <w:jc w:val="center"/>
        <w:rPr>
          <w:b/>
          <w:bCs/>
        </w:rPr>
      </w:pPr>
      <w:r>
        <w:rPr>
          <w:b/>
          <w:bCs/>
        </w:rPr>
        <w:t xml:space="preserve">Background Information </w:t>
      </w:r>
    </w:p>
    <w:p w14:paraId="6FA62544" w14:textId="77777777" w:rsidR="00512637" w:rsidRDefault="00000000" w:rsidP="00512637">
      <w:pPr>
        <w:jc w:val="both"/>
      </w:pPr>
      <w:r>
        <w:tab/>
        <w:t>Riley is a 10-year-old child studying at Parkville Primary School, Melbourne. He is currently in year 4. His parents, Mr. and Mrs. S, have stable jobs where his father works as a freelance graphic designer, whereas his mother works with a non-profit organization. S</w:t>
      </w:r>
      <w:r w:rsidR="007906FC">
        <w:t xml:space="preserve">ince his birth, Riley has never had any serious medical conditions except when he was hospitalized two years ago after getting involved in a road accident. </w:t>
      </w:r>
      <w:r>
        <w:t>Although he</w:t>
      </w:r>
      <w:r w:rsidR="007906FC">
        <w:t xml:space="preserve"> escaped with minor injuries, including bruises on the head and face and a broken arm</w:t>
      </w:r>
      <w:r>
        <w:t>, he suffered a concussion and a</w:t>
      </w:r>
      <w:r w:rsidR="007906FC">
        <w:t xml:space="preserve"> brief loss of consciousness. </w:t>
      </w:r>
      <w:r>
        <w:t xml:space="preserve">Through the support of his parents, who live together, he fully recovered from the accident. </w:t>
      </w:r>
    </w:p>
    <w:p w14:paraId="53F09A30" w14:textId="77777777" w:rsidR="007906FC" w:rsidRDefault="00000000" w:rsidP="001B1EB9">
      <w:pPr>
        <w:jc w:val="both"/>
      </w:pPr>
      <w:r>
        <w:tab/>
      </w:r>
      <w:r w:rsidR="00CB4AC9">
        <w:t>Riley’s</w:t>
      </w:r>
      <w:r w:rsidR="00512637">
        <w:t xml:space="preserve"> parents an</w:t>
      </w:r>
      <w:r w:rsidR="00CB4AC9">
        <w:t>d</w:t>
      </w:r>
      <w:r w:rsidR="00512637">
        <w:t xml:space="preserve"> teacher noticed some neuropsychological issue</w:t>
      </w:r>
      <w:r w:rsidR="00CB4AC9">
        <w:t>s with</w:t>
      </w:r>
      <w:r w:rsidR="00512637">
        <w:t xml:space="preserve"> the child, leading to this assessment.</w:t>
      </w:r>
      <w:r w:rsidR="00BF280E">
        <w:t xml:space="preserve"> Although the medical report indicates that Riley was born during a normal pregnancy, </w:t>
      </w:r>
      <w:r w:rsidR="00CB4AC9">
        <w:t xml:space="preserve">his parents </w:t>
      </w:r>
      <w:r w:rsidR="00BF280E">
        <w:t>point</w:t>
      </w:r>
      <w:r w:rsidR="00CB4AC9">
        <w:t xml:space="preserve"> out that he was a poor sleeper as a baby. Besides, he exhibited </w:t>
      </w:r>
      <w:r>
        <w:t>high activity levels and was fearless</w:t>
      </w:r>
      <w:r w:rsidR="00CB4AC9">
        <w:t xml:space="preserve"> in childhood. </w:t>
      </w:r>
      <w:r w:rsidR="00BF280E">
        <w:t>This is one notable abnormality observed by Riley’s parents. In a similar context, he</w:t>
      </w:r>
      <w:r>
        <w:t xml:space="preserve"> has also shown signs of poor concentration and </w:t>
      </w:r>
      <w:r w:rsidR="001B1EB9">
        <w:t>a need for constant attention</w:t>
      </w:r>
      <w:r w:rsidR="00CB4AC9">
        <w:t xml:space="preserve"> at school and home</w:t>
      </w:r>
      <w:r w:rsidR="001B1EB9">
        <w:t>.</w:t>
      </w:r>
    </w:p>
    <w:p w14:paraId="50580046" w14:textId="77777777" w:rsidR="007906FC" w:rsidRDefault="001B1EB9" w:rsidP="001B1EB9">
      <w:pPr>
        <w:jc w:val="both"/>
      </w:pPr>
      <w:r>
        <w:t xml:space="preserve">Additionally, </w:t>
      </w:r>
      <w:r w:rsidR="00CB4AC9">
        <w:t xml:space="preserve">the parent report suggests that he seems </w:t>
      </w:r>
      <w:r>
        <w:t xml:space="preserve">not to comprehend the consequences of his actions on several occasions. </w:t>
      </w:r>
      <w:r w:rsidR="00CB4AC9">
        <w:t xml:space="preserve">As a result, he is usually under the supervision of an adult. Apart from these shortcomings, the </w:t>
      </w:r>
      <w:r w:rsidR="00BF280E">
        <w:t xml:space="preserve">parent's </w:t>
      </w:r>
      <w:r w:rsidR="00CB4AC9">
        <w:t xml:space="preserve">report suggests that one of Riley's strengths is his fascination </w:t>
      </w:r>
      <w:r w:rsidR="00CB4AC9">
        <w:lastRenderedPageBreak/>
        <w:t xml:space="preserve">with airplanes. His interest in airplanes </w:t>
      </w:r>
      <w:r w:rsidR="00BF280E">
        <w:t>ha</w:t>
      </w:r>
      <w:r w:rsidR="00CB4AC9">
        <w:t xml:space="preserve">s made him </w:t>
      </w:r>
      <w:r>
        <w:t xml:space="preserve">gain significant knowledge of various airplane models and makes, from vintage to modern ones. </w:t>
      </w:r>
    </w:p>
    <w:p w14:paraId="5B0F594A" w14:textId="77777777" w:rsidR="001B1EB9" w:rsidRDefault="00000000" w:rsidP="001B1EB9">
      <w:pPr>
        <w:jc w:val="both"/>
      </w:pPr>
      <w:r>
        <w:tab/>
        <w:t xml:space="preserve">On the flip side, Riley's teacher report </w:t>
      </w:r>
      <w:r w:rsidR="0016094E">
        <w:t>defines</w:t>
      </w:r>
      <w:r>
        <w:t xml:space="preserve"> Riley as a disruptive child with difficulties sitting still. The teacher states that, in several instances, Riley tends not to conform to established classroom expectations. </w:t>
      </w:r>
      <w:r w:rsidR="00CB4AC9">
        <w:t>His inability to conform to established classroom expectations has contributed to</w:t>
      </w:r>
      <w:r>
        <w:t xml:space="preserve"> some literacy difficulties, </w:t>
      </w:r>
      <w:r w:rsidR="00CB4AC9">
        <w:t xml:space="preserve">including the inability to effectively </w:t>
      </w:r>
      <w:r>
        <w:t>complete</w:t>
      </w:r>
      <w:r w:rsidR="00CB4AC9">
        <w:t xml:space="preserve"> the</w:t>
      </w:r>
      <w:r>
        <w:t xml:space="preserve"> assigned tasks unless closely supervised by the teacher.</w:t>
      </w:r>
      <w:r w:rsidR="00CB4AC9">
        <w:t xml:space="preserve"> Nonetheless, the teacher notes that Riley is among the bright students in the classroom.</w:t>
      </w:r>
      <w:r w:rsidR="00BF280E">
        <w:t xml:space="preserve"> Additionally, regarding </w:t>
      </w:r>
      <w:r>
        <w:t>Riley's overall social development, the teacher's report pointed out some concerns. One of Riley's</w:t>
      </w:r>
      <w:r w:rsidR="00BF280E">
        <w:t xml:space="preserve"> major</w:t>
      </w:r>
      <w:r>
        <w:t xml:space="preserve"> social problems is picking up on his peers' social cues. </w:t>
      </w:r>
      <w:r w:rsidR="00BF280E">
        <w:t>For instance, he</w:t>
      </w:r>
      <w:r>
        <w:t xml:space="preserve"> would say socially inappropriate and offensive things to his peers. Despite doing this, he does not seem to notice the effects of his behavior on his peers. Generally, this has affected his friendships and relationships with his peers at school. </w:t>
      </w:r>
    </w:p>
    <w:p w14:paraId="76E1603E" w14:textId="77777777" w:rsidR="0016094E" w:rsidRDefault="00000000" w:rsidP="0016094E">
      <w:pPr>
        <w:jc w:val="center"/>
        <w:rPr>
          <w:b/>
          <w:bCs/>
        </w:rPr>
      </w:pPr>
      <w:r>
        <w:rPr>
          <w:b/>
          <w:bCs/>
        </w:rPr>
        <w:t>Assessment and Presentation</w:t>
      </w:r>
    </w:p>
    <w:p w14:paraId="3F362E19" w14:textId="77777777" w:rsidR="0016094E" w:rsidRDefault="00000000" w:rsidP="001814B8">
      <w:pPr>
        <w:jc w:val="both"/>
      </w:pPr>
      <w:r>
        <w:rPr>
          <w:b/>
          <w:bCs/>
        </w:rPr>
        <w:tab/>
      </w:r>
      <w:r w:rsidR="00BF280E">
        <w:t>Riley’s neuropsychological assessment involved his</w:t>
      </w:r>
      <w:r>
        <w:t xml:space="preserve"> parents and teacher.</w:t>
      </w:r>
      <w:r w:rsidR="00EF4FB0">
        <w:t xml:space="preserve"> Most parts of the assessment flowed smoothly, with a little disturbance from the respondents. Throughout the assessment, Riley was polite and </w:t>
      </w:r>
      <w:r>
        <w:t xml:space="preserve">presented himself as a cooperative and polite child. </w:t>
      </w:r>
      <w:r w:rsidR="00BF280E">
        <w:t>As a result, he</w:t>
      </w:r>
      <w:r>
        <w:t xml:space="preserve"> showed impeccable cooperation, with a motivation to complete his tasks effectively. </w:t>
      </w:r>
      <w:r w:rsidR="00EF4FB0">
        <w:t xml:space="preserve">Unexpectedly, </w:t>
      </w:r>
      <w:r>
        <w:t>Riley was</w:t>
      </w:r>
      <w:r w:rsidR="001F115E">
        <w:t xml:space="preserve"> not only pleasant and kind while responding to questions but also able </w:t>
      </w:r>
      <w:r>
        <w:t>to sit still t</w:t>
      </w:r>
      <w:r w:rsidR="005A1DFB">
        <w:t>hrough the presentation and</w:t>
      </w:r>
      <w:r w:rsidR="001F115E">
        <w:t xml:space="preserve"> </w:t>
      </w:r>
      <w:r w:rsidR="005A1DFB">
        <w:t xml:space="preserve">complete most of the tasks comfortably. </w:t>
      </w:r>
    </w:p>
    <w:p w14:paraId="1C934D6D" w14:textId="77777777" w:rsidR="005A1DFB" w:rsidRDefault="00000000" w:rsidP="001814B8">
      <w:pPr>
        <w:jc w:val="both"/>
      </w:pPr>
      <w:r>
        <w:tab/>
      </w:r>
      <w:r w:rsidR="001F115E">
        <w:t>However, n</w:t>
      </w:r>
      <w:r>
        <w:t>ear the presentation's end, Riley appeared to become fidgety and inattentive.</w:t>
      </w:r>
      <w:r w:rsidR="001F115E">
        <w:t xml:space="preserve"> It</w:t>
      </w:r>
      <w:r>
        <w:t xml:space="preserve"> was</w:t>
      </w:r>
      <w:r w:rsidR="001F115E">
        <w:t xml:space="preserve"> during this</w:t>
      </w:r>
      <w:r>
        <w:t xml:space="preserve"> period </w:t>
      </w:r>
      <w:r w:rsidR="001F115E">
        <w:t>that</w:t>
      </w:r>
      <w:r>
        <w:t xml:space="preserve"> we started evaluating his attention skills. To complete the assessment, we had to provide him with the required support and redirect his focus to complete the tasks effectively. Although Riley was remarkably distracted when dealing with tasks that entailed active </w:t>
      </w:r>
      <w:r>
        <w:lastRenderedPageBreak/>
        <w:t>listening, he generally showcased a positive attitude toward the exercise. He</w:t>
      </w:r>
      <w:r w:rsidR="001F115E">
        <w:t xml:space="preserve"> showcased</w:t>
      </w:r>
      <w:r>
        <w:t xml:space="preserve"> </w:t>
      </w:r>
      <w:r w:rsidR="001F115E">
        <w:t xml:space="preserve">his </w:t>
      </w:r>
      <w:r>
        <w:t>willing</w:t>
      </w:r>
      <w:r w:rsidR="001F115E">
        <w:t>ness</w:t>
      </w:r>
      <w:r>
        <w:t xml:space="preserve"> to participate in the assessment despite losing focus towards the end. </w:t>
      </w:r>
      <w:r w:rsidR="001F115E">
        <w:t xml:space="preserve">Overall, </w:t>
      </w:r>
      <w:r>
        <w:t xml:space="preserve">Riley's ability to maintain good attention </w:t>
      </w:r>
      <w:r w:rsidR="001F115E">
        <w:t>in most parts of</w:t>
      </w:r>
      <w:r>
        <w:t xml:space="preserve"> the assessment was exceptional. </w:t>
      </w:r>
    </w:p>
    <w:p w14:paraId="5A0E07FE" w14:textId="77777777" w:rsidR="005A1DFB" w:rsidRDefault="00000000" w:rsidP="001814B8">
      <w:pPr>
        <w:jc w:val="center"/>
        <w:rPr>
          <w:b/>
          <w:bCs/>
        </w:rPr>
      </w:pPr>
      <w:r>
        <w:rPr>
          <w:b/>
          <w:bCs/>
        </w:rPr>
        <w:t>Test Data</w:t>
      </w:r>
    </w:p>
    <w:p w14:paraId="4E57A819" w14:textId="3B13E3E9" w:rsidR="0060286F" w:rsidRPr="0060286F" w:rsidRDefault="0060286F" w:rsidP="0060286F">
      <w:r>
        <w:tab/>
        <w:t xml:space="preserve">The following are the test results from the assessment. Under the WISC-4, the verbal comprehension Index was 105, the Perceptual Reasoning Index 113, the Working Memory Index 92, the Processing Speed Index 88 and the Full-Scale IQ of 101. </w:t>
      </w:r>
    </w:p>
    <w:p w14:paraId="67557A5B" w14:textId="77777777" w:rsidR="00D77ABE" w:rsidRPr="00D77ABE" w:rsidRDefault="00000000" w:rsidP="00D77ABE">
      <w:pPr>
        <w:jc w:val="center"/>
        <w:rPr>
          <w:b/>
          <w:bCs/>
        </w:rPr>
      </w:pPr>
      <w:r>
        <w:rPr>
          <w:b/>
          <w:bCs/>
        </w:rPr>
        <w:t xml:space="preserve">Table 1: </w:t>
      </w:r>
      <w:r w:rsidRPr="00D77ABE">
        <w:rPr>
          <w:b/>
          <w:bCs/>
        </w:rPr>
        <w:t>WISC-4</w:t>
      </w:r>
      <w:r>
        <w:rPr>
          <w:b/>
          <w:bCs/>
        </w:rPr>
        <w:t xml:space="preserve"> Results</w:t>
      </w:r>
    </w:p>
    <w:tbl>
      <w:tblPr>
        <w:tblStyle w:val="TableNormal1"/>
        <w:tblW w:w="9342" w:type="dxa"/>
        <w:tblInd w:w="102" w:type="dxa"/>
        <w:tblLayout w:type="fixed"/>
        <w:tblLook w:val="01E0" w:firstRow="1" w:lastRow="1" w:firstColumn="1" w:lastColumn="1" w:noHBand="0" w:noVBand="0"/>
      </w:tblPr>
      <w:tblGrid>
        <w:gridCol w:w="2052"/>
        <w:gridCol w:w="1620"/>
        <w:gridCol w:w="1260"/>
        <w:gridCol w:w="1530"/>
        <w:gridCol w:w="1260"/>
        <w:gridCol w:w="1620"/>
      </w:tblGrid>
      <w:tr w:rsidR="008D33E9" w14:paraId="6CE00466" w14:textId="77777777" w:rsidTr="00D77ABE">
        <w:trPr>
          <w:trHeight w:hRule="exact" w:val="818"/>
        </w:trPr>
        <w:tc>
          <w:tcPr>
            <w:tcW w:w="2052" w:type="dxa"/>
            <w:tcBorders>
              <w:top w:val="single" w:sz="6" w:space="0" w:color="000009"/>
              <w:left w:val="single" w:sz="5" w:space="0" w:color="000009"/>
              <w:bottom w:val="single" w:sz="6" w:space="0" w:color="000009"/>
              <w:right w:val="single" w:sz="5" w:space="0" w:color="000009"/>
            </w:tcBorders>
          </w:tcPr>
          <w:p w14:paraId="5543E227" w14:textId="77777777" w:rsidR="001814B8" w:rsidRPr="00DD1865" w:rsidRDefault="00000000" w:rsidP="00FF0DE2">
            <w:pPr>
              <w:pStyle w:val="TableParagraph"/>
              <w:spacing w:before="1"/>
              <w:ind w:left="107"/>
              <w:rPr>
                <w:rFonts w:ascii="Times New Roman" w:eastAsia="Carlito" w:hAnsi="Times New Roman" w:cs="Times New Roman"/>
                <w:sz w:val="18"/>
                <w:szCs w:val="18"/>
              </w:rPr>
            </w:pPr>
            <w:r w:rsidRPr="00DD1865">
              <w:rPr>
                <w:rFonts w:ascii="Times New Roman" w:hAnsi="Times New Roman" w:cs="Times New Roman"/>
                <w:spacing w:val="1"/>
                <w:sz w:val="18"/>
                <w:szCs w:val="18"/>
              </w:rPr>
              <w:t>IQ/WISC</w:t>
            </w:r>
          </w:p>
        </w:tc>
        <w:tc>
          <w:tcPr>
            <w:tcW w:w="1620" w:type="dxa"/>
            <w:tcBorders>
              <w:top w:val="single" w:sz="6" w:space="0" w:color="000009"/>
              <w:left w:val="single" w:sz="5" w:space="0" w:color="000009"/>
              <w:bottom w:val="single" w:sz="6" w:space="0" w:color="000009"/>
              <w:right w:val="single" w:sz="5" w:space="0" w:color="000009"/>
            </w:tcBorders>
          </w:tcPr>
          <w:p w14:paraId="2847DDFE" w14:textId="77777777" w:rsidR="001814B8" w:rsidRPr="00DD1865" w:rsidRDefault="00000000" w:rsidP="00FF0DE2">
            <w:pPr>
              <w:pStyle w:val="TableParagraph"/>
              <w:spacing w:before="1"/>
              <w:ind w:left="109" w:right="214"/>
              <w:rPr>
                <w:rFonts w:ascii="Times New Roman" w:eastAsia="Carlito" w:hAnsi="Times New Roman" w:cs="Times New Roman"/>
                <w:sz w:val="18"/>
                <w:szCs w:val="18"/>
              </w:rPr>
            </w:pPr>
            <w:r w:rsidRPr="00DD1865">
              <w:rPr>
                <w:rFonts w:ascii="Times New Roman" w:hAnsi="Times New Roman" w:cs="Times New Roman"/>
                <w:spacing w:val="-3"/>
                <w:sz w:val="18"/>
                <w:szCs w:val="18"/>
              </w:rPr>
              <w:t>Verbal</w:t>
            </w:r>
            <w:r w:rsidRPr="00DD1865">
              <w:rPr>
                <w:rFonts w:ascii="Times New Roman" w:hAnsi="Times New Roman" w:cs="Times New Roman"/>
                <w:spacing w:val="24"/>
                <w:sz w:val="18"/>
                <w:szCs w:val="18"/>
              </w:rPr>
              <w:t xml:space="preserve"> </w:t>
            </w:r>
            <w:r w:rsidRPr="00DD1865">
              <w:rPr>
                <w:rFonts w:ascii="Times New Roman" w:hAnsi="Times New Roman" w:cs="Times New Roman"/>
                <w:spacing w:val="-1"/>
                <w:sz w:val="18"/>
                <w:szCs w:val="18"/>
              </w:rPr>
              <w:t>Comprehension</w:t>
            </w:r>
            <w:r w:rsidRPr="00DD1865">
              <w:rPr>
                <w:rFonts w:ascii="Times New Roman" w:hAnsi="Times New Roman" w:cs="Times New Roman"/>
                <w:spacing w:val="-4"/>
                <w:sz w:val="18"/>
                <w:szCs w:val="18"/>
              </w:rPr>
              <w:t xml:space="preserve"> </w:t>
            </w:r>
            <w:r w:rsidRPr="00DD1865">
              <w:rPr>
                <w:rFonts w:ascii="Times New Roman" w:hAnsi="Times New Roman" w:cs="Times New Roman"/>
                <w:spacing w:val="-1"/>
                <w:sz w:val="18"/>
                <w:szCs w:val="18"/>
              </w:rPr>
              <w:t>Index</w:t>
            </w:r>
          </w:p>
        </w:tc>
        <w:tc>
          <w:tcPr>
            <w:tcW w:w="1260" w:type="dxa"/>
            <w:tcBorders>
              <w:top w:val="single" w:sz="6" w:space="0" w:color="000009"/>
              <w:left w:val="single" w:sz="5" w:space="0" w:color="000009"/>
              <w:bottom w:val="single" w:sz="6" w:space="0" w:color="000009"/>
              <w:right w:val="single" w:sz="5" w:space="0" w:color="000009"/>
            </w:tcBorders>
          </w:tcPr>
          <w:p w14:paraId="681C1B5C" w14:textId="77777777" w:rsidR="001814B8" w:rsidRPr="00DD1865" w:rsidRDefault="00000000" w:rsidP="00FF0DE2">
            <w:pPr>
              <w:pStyle w:val="TableParagraph"/>
              <w:spacing w:before="1"/>
              <w:ind w:left="108" w:right="104"/>
              <w:rPr>
                <w:rFonts w:ascii="Times New Roman" w:eastAsia="Carlito" w:hAnsi="Times New Roman" w:cs="Times New Roman"/>
                <w:sz w:val="18"/>
                <w:szCs w:val="18"/>
              </w:rPr>
            </w:pPr>
            <w:r w:rsidRPr="00DD1865">
              <w:rPr>
                <w:rFonts w:ascii="Times New Roman" w:hAnsi="Times New Roman" w:cs="Times New Roman"/>
                <w:spacing w:val="-2"/>
                <w:sz w:val="18"/>
                <w:szCs w:val="18"/>
              </w:rPr>
              <w:t>Perceptual</w:t>
            </w:r>
            <w:r w:rsidRPr="00DD1865">
              <w:rPr>
                <w:rFonts w:ascii="Times New Roman" w:hAnsi="Times New Roman" w:cs="Times New Roman"/>
                <w:spacing w:val="27"/>
                <w:sz w:val="18"/>
                <w:szCs w:val="18"/>
              </w:rPr>
              <w:t xml:space="preserve"> </w:t>
            </w:r>
            <w:r w:rsidRPr="00DD1865">
              <w:rPr>
                <w:rFonts w:ascii="Times New Roman" w:hAnsi="Times New Roman" w:cs="Times New Roman"/>
                <w:spacing w:val="-1"/>
                <w:sz w:val="18"/>
                <w:szCs w:val="18"/>
              </w:rPr>
              <w:t>Reasoning</w:t>
            </w:r>
          </w:p>
        </w:tc>
        <w:tc>
          <w:tcPr>
            <w:tcW w:w="1530" w:type="dxa"/>
            <w:tcBorders>
              <w:top w:val="single" w:sz="6" w:space="0" w:color="000009"/>
              <w:left w:val="single" w:sz="5" w:space="0" w:color="000009"/>
              <w:bottom w:val="single" w:sz="6" w:space="0" w:color="000009"/>
              <w:right w:val="single" w:sz="5" w:space="0" w:color="000009"/>
            </w:tcBorders>
          </w:tcPr>
          <w:p w14:paraId="19527A35" w14:textId="77777777" w:rsidR="001814B8" w:rsidRPr="00DD1865" w:rsidRDefault="00000000" w:rsidP="00FF0DE2">
            <w:pPr>
              <w:pStyle w:val="TableParagraph"/>
              <w:spacing w:before="1"/>
              <w:ind w:left="109" w:right="131"/>
              <w:jc w:val="both"/>
              <w:rPr>
                <w:rFonts w:ascii="Times New Roman" w:eastAsia="Carlito" w:hAnsi="Times New Roman" w:cs="Times New Roman"/>
                <w:sz w:val="18"/>
                <w:szCs w:val="18"/>
              </w:rPr>
            </w:pPr>
            <w:r w:rsidRPr="00DD1865">
              <w:rPr>
                <w:rFonts w:ascii="Times New Roman" w:hAnsi="Times New Roman" w:cs="Times New Roman"/>
                <w:spacing w:val="-2"/>
                <w:sz w:val="18"/>
                <w:szCs w:val="18"/>
              </w:rPr>
              <w:t>Working</w:t>
            </w:r>
            <w:r w:rsidRPr="00DD1865">
              <w:rPr>
                <w:rFonts w:ascii="Times New Roman" w:hAnsi="Times New Roman" w:cs="Times New Roman"/>
                <w:spacing w:val="20"/>
                <w:w w:val="99"/>
                <w:sz w:val="18"/>
                <w:szCs w:val="18"/>
              </w:rPr>
              <w:t xml:space="preserve"> </w:t>
            </w:r>
            <w:r w:rsidRPr="00DD1865">
              <w:rPr>
                <w:rFonts w:ascii="Times New Roman" w:hAnsi="Times New Roman" w:cs="Times New Roman"/>
                <w:spacing w:val="-1"/>
                <w:sz w:val="18"/>
                <w:szCs w:val="18"/>
              </w:rPr>
              <w:t>Memory</w:t>
            </w:r>
            <w:r w:rsidRPr="00DD1865">
              <w:rPr>
                <w:rFonts w:ascii="Times New Roman" w:hAnsi="Times New Roman" w:cs="Times New Roman"/>
                <w:spacing w:val="23"/>
                <w:w w:val="99"/>
                <w:sz w:val="18"/>
                <w:szCs w:val="18"/>
              </w:rPr>
              <w:t xml:space="preserve"> </w:t>
            </w:r>
            <w:r w:rsidRPr="00DD1865">
              <w:rPr>
                <w:rFonts w:ascii="Times New Roman" w:hAnsi="Times New Roman" w:cs="Times New Roman"/>
                <w:spacing w:val="-2"/>
                <w:sz w:val="18"/>
                <w:szCs w:val="18"/>
              </w:rPr>
              <w:t>Index</w:t>
            </w:r>
          </w:p>
        </w:tc>
        <w:tc>
          <w:tcPr>
            <w:tcW w:w="1260" w:type="dxa"/>
            <w:tcBorders>
              <w:top w:val="single" w:sz="6" w:space="0" w:color="000009"/>
              <w:left w:val="single" w:sz="5" w:space="0" w:color="000009"/>
              <w:bottom w:val="single" w:sz="6" w:space="0" w:color="000009"/>
              <w:right w:val="single" w:sz="5" w:space="0" w:color="000009"/>
            </w:tcBorders>
          </w:tcPr>
          <w:p w14:paraId="0C26F84E" w14:textId="77777777" w:rsidR="001814B8" w:rsidRPr="00DD1865" w:rsidRDefault="00000000" w:rsidP="00FF0DE2">
            <w:pPr>
              <w:pStyle w:val="TableParagraph"/>
              <w:spacing w:before="1"/>
              <w:ind w:left="107" w:right="202"/>
              <w:rPr>
                <w:rFonts w:ascii="Times New Roman" w:eastAsia="Carlito" w:hAnsi="Times New Roman" w:cs="Times New Roman"/>
                <w:sz w:val="18"/>
                <w:szCs w:val="18"/>
              </w:rPr>
            </w:pPr>
            <w:r w:rsidRPr="00DD1865">
              <w:rPr>
                <w:rFonts w:ascii="Times New Roman" w:hAnsi="Times New Roman" w:cs="Times New Roman"/>
                <w:spacing w:val="-1"/>
                <w:sz w:val="18"/>
                <w:szCs w:val="18"/>
              </w:rPr>
              <w:t>Processin</w:t>
            </w:r>
            <w:r w:rsidRPr="00DD1865">
              <w:rPr>
                <w:rFonts w:ascii="Times New Roman" w:hAnsi="Times New Roman" w:cs="Times New Roman"/>
                <w:sz w:val="18"/>
                <w:szCs w:val="18"/>
              </w:rPr>
              <w:t>g</w:t>
            </w:r>
            <w:r w:rsidRPr="00DD1865">
              <w:rPr>
                <w:rFonts w:ascii="Times New Roman" w:hAnsi="Times New Roman" w:cs="Times New Roman"/>
                <w:spacing w:val="-3"/>
                <w:sz w:val="18"/>
                <w:szCs w:val="18"/>
              </w:rPr>
              <w:t xml:space="preserve"> </w:t>
            </w:r>
            <w:r w:rsidRPr="00DD1865">
              <w:rPr>
                <w:rFonts w:ascii="Times New Roman" w:hAnsi="Times New Roman" w:cs="Times New Roman"/>
                <w:spacing w:val="-1"/>
                <w:sz w:val="18"/>
                <w:szCs w:val="18"/>
              </w:rPr>
              <w:t>speed</w:t>
            </w:r>
            <w:r w:rsidRPr="00DD1865">
              <w:rPr>
                <w:rFonts w:ascii="Times New Roman" w:hAnsi="Times New Roman" w:cs="Times New Roman"/>
                <w:spacing w:val="22"/>
                <w:sz w:val="18"/>
                <w:szCs w:val="18"/>
              </w:rPr>
              <w:t xml:space="preserve"> </w:t>
            </w:r>
            <w:r w:rsidRPr="00DD1865">
              <w:rPr>
                <w:rFonts w:ascii="Times New Roman" w:hAnsi="Times New Roman" w:cs="Times New Roman"/>
                <w:spacing w:val="-1"/>
                <w:sz w:val="18"/>
                <w:szCs w:val="18"/>
              </w:rPr>
              <w:t>index</w:t>
            </w:r>
          </w:p>
        </w:tc>
        <w:tc>
          <w:tcPr>
            <w:tcW w:w="1620" w:type="dxa"/>
            <w:tcBorders>
              <w:top w:val="single" w:sz="6" w:space="0" w:color="000009"/>
              <w:left w:val="single" w:sz="5" w:space="0" w:color="000009"/>
              <w:bottom w:val="single" w:sz="6" w:space="0" w:color="000009"/>
              <w:right w:val="single" w:sz="5" w:space="0" w:color="000009"/>
            </w:tcBorders>
          </w:tcPr>
          <w:p w14:paraId="4E1092E4" w14:textId="77777777" w:rsidR="001814B8" w:rsidRPr="00DD1865" w:rsidRDefault="00000000" w:rsidP="00FF0DE2">
            <w:pPr>
              <w:pStyle w:val="TableParagraph"/>
              <w:spacing w:before="1"/>
              <w:ind w:left="106" w:right="115"/>
              <w:rPr>
                <w:rFonts w:ascii="Times New Roman" w:eastAsia="Carlito" w:hAnsi="Times New Roman" w:cs="Times New Roman"/>
                <w:sz w:val="18"/>
                <w:szCs w:val="18"/>
              </w:rPr>
            </w:pPr>
            <w:r w:rsidRPr="00DD1865">
              <w:rPr>
                <w:rFonts w:ascii="Times New Roman" w:hAnsi="Times New Roman" w:cs="Times New Roman"/>
                <w:spacing w:val="-1"/>
                <w:sz w:val="18"/>
                <w:szCs w:val="18"/>
              </w:rPr>
              <w:t>Full-Scale</w:t>
            </w:r>
            <w:r w:rsidRPr="00DD1865">
              <w:rPr>
                <w:rFonts w:ascii="Times New Roman" w:hAnsi="Times New Roman" w:cs="Times New Roman"/>
                <w:spacing w:val="-4"/>
                <w:sz w:val="18"/>
                <w:szCs w:val="18"/>
              </w:rPr>
              <w:t xml:space="preserve"> </w:t>
            </w:r>
            <w:r w:rsidRPr="00DD1865">
              <w:rPr>
                <w:rFonts w:ascii="Times New Roman" w:hAnsi="Times New Roman" w:cs="Times New Roman"/>
                <w:sz w:val="18"/>
                <w:szCs w:val="18"/>
              </w:rPr>
              <w:t>IQ</w:t>
            </w:r>
          </w:p>
        </w:tc>
      </w:tr>
      <w:tr w:rsidR="008D33E9" w14:paraId="2A702826" w14:textId="77777777" w:rsidTr="00D77ABE">
        <w:trPr>
          <w:trHeight w:hRule="exact" w:val="816"/>
        </w:trPr>
        <w:tc>
          <w:tcPr>
            <w:tcW w:w="2052" w:type="dxa"/>
            <w:tcBorders>
              <w:top w:val="single" w:sz="6" w:space="0" w:color="000009"/>
              <w:left w:val="single" w:sz="5" w:space="0" w:color="000009"/>
              <w:bottom w:val="single" w:sz="6" w:space="0" w:color="000009"/>
              <w:right w:val="single" w:sz="5" w:space="0" w:color="000009"/>
            </w:tcBorders>
          </w:tcPr>
          <w:p w14:paraId="6915B982" w14:textId="77777777" w:rsidR="001814B8" w:rsidRPr="00DD1865" w:rsidRDefault="00000000" w:rsidP="00D77ABE">
            <w:pPr>
              <w:pStyle w:val="TableParagraph"/>
              <w:spacing w:before="1"/>
              <w:ind w:left="107" w:right="497"/>
              <w:rPr>
                <w:rFonts w:ascii="Times New Roman" w:eastAsia="Carlito" w:hAnsi="Times New Roman" w:cs="Times New Roman"/>
                <w:sz w:val="18"/>
                <w:szCs w:val="18"/>
              </w:rPr>
            </w:pPr>
            <w:r w:rsidRPr="00DD1865">
              <w:rPr>
                <w:rFonts w:ascii="Times New Roman" w:hAnsi="Times New Roman" w:cs="Times New Roman"/>
                <w:spacing w:val="-1"/>
                <w:sz w:val="18"/>
                <w:szCs w:val="18"/>
              </w:rPr>
              <w:t>Above</w:t>
            </w:r>
            <w:r w:rsidRPr="00DD1865">
              <w:rPr>
                <w:rFonts w:ascii="Times New Roman" w:hAnsi="Times New Roman" w:cs="Times New Roman"/>
                <w:spacing w:val="20"/>
                <w:w w:val="99"/>
                <w:sz w:val="18"/>
                <w:szCs w:val="18"/>
              </w:rPr>
              <w:t xml:space="preserve"> </w:t>
            </w:r>
            <w:r w:rsidRPr="00DD1865">
              <w:rPr>
                <w:rFonts w:ascii="Times New Roman" w:hAnsi="Times New Roman" w:cs="Times New Roman"/>
                <w:spacing w:val="-1"/>
                <w:sz w:val="18"/>
                <w:szCs w:val="18"/>
              </w:rPr>
              <w:t>120</w:t>
            </w:r>
            <w:r w:rsidR="00D77ABE" w:rsidRPr="00DD1865">
              <w:rPr>
                <w:rFonts w:ascii="Times New Roman" w:hAnsi="Times New Roman" w:cs="Times New Roman"/>
                <w:spacing w:val="-1"/>
                <w:sz w:val="18"/>
                <w:szCs w:val="18"/>
              </w:rPr>
              <w:t xml:space="preserve"> </w:t>
            </w:r>
            <w:r w:rsidR="00DD1865">
              <w:rPr>
                <w:rFonts w:ascii="Times New Roman" w:hAnsi="Times New Roman" w:cs="Times New Roman"/>
                <w:spacing w:val="-1"/>
                <w:sz w:val="18"/>
                <w:szCs w:val="18"/>
              </w:rPr>
              <w:t>- S</w:t>
            </w:r>
            <w:r w:rsidRPr="00DD1865">
              <w:rPr>
                <w:rFonts w:ascii="Times New Roman" w:hAnsi="Times New Roman" w:cs="Times New Roman"/>
                <w:spacing w:val="-1"/>
                <w:sz w:val="18"/>
                <w:szCs w:val="18"/>
              </w:rPr>
              <w:t>uperior</w:t>
            </w:r>
          </w:p>
        </w:tc>
        <w:tc>
          <w:tcPr>
            <w:tcW w:w="1620" w:type="dxa"/>
            <w:tcBorders>
              <w:top w:val="single" w:sz="6" w:space="0" w:color="000009"/>
              <w:left w:val="single" w:sz="5" w:space="0" w:color="000009"/>
              <w:bottom w:val="single" w:sz="6" w:space="0" w:color="000009"/>
              <w:right w:val="single" w:sz="5" w:space="0" w:color="000009"/>
            </w:tcBorders>
          </w:tcPr>
          <w:p w14:paraId="017AA532"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59201108" w14:textId="77777777" w:rsidR="001814B8" w:rsidRPr="00DD1865" w:rsidRDefault="001814B8" w:rsidP="00FF0DE2">
            <w:pPr>
              <w:rPr>
                <w:rFonts w:cs="Times New Roman"/>
                <w:sz w:val="18"/>
                <w:szCs w:val="18"/>
              </w:rPr>
            </w:pPr>
          </w:p>
        </w:tc>
        <w:tc>
          <w:tcPr>
            <w:tcW w:w="1530" w:type="dxa"/>
            <w:tcBorders>
              <w:top w:val="single" w:sz="6" w:space="0" w:color="000009"/>
              <w:left w:val="single" w:sz="5" w:space="0" w:color="000009"/>
              <w:bottom w:val="single" w:sz="6" w:space="0" w:color="000009"/>
              <w:right w:val="single" w:sz="5" w:space="0" w:color="000009"/>
            </w:tcBorders>
          </w:tcPr>
          <w:p w14:paraId="3E3A3DA5"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5B5BAACC" w14:textId="77777777" w:rsidR="001814B8" w:rsidRPr="00DD1865" w:rsidRDefault="001814B8" w:rsidP="00FF0DE2">
            <w:pPr>
              <w:rPr>
                <w:rFonts w:cs="Times New Roman"/>
                <w:sz w:val="18"/>
                <w:szCs w:val="18"/>
              </w:rPr>
            </w:pPr>
          </w:p>
        </w:tc>
        <w:tc>
          <w:tcPr>
            <w:tcW w:w="1620" w:type="dxa"/>
            <w:tcBorders>
              <w:top w:val="single" w:sz="6" w:space="0" w:color="000009"/>
              <w:left w:val="single" w:sz="5" w:space="0" w:color="000009"/>
              <w:bottom w:val="single" w:sz="6" w:space="0" w:color="000009"/>
              <w:right w:val="single" w:sz="5" w:space="0" w:color="000009"/>
            </w:tcBorders>
          </w:tcPr>
          <w:p w14:paraId="66B4355D" w14:textId="77777777" w:rsidR="001814B8" w:rsidRPr="00DD1865" w:rsidRDefault="001814B8" w:rsidP="00FF0DE2">
            <w:pPr>
              <w:rPr>
                <w:rFonts w:cs="Times New Roman"/>
                <w:sz w:val="18"/>
                <w:szCs w:val="18"/>
              </w:rPr>
            </w:pPr>
          </w:p>
        </w:tc>
      </w:tr>
      <w:tr w:rsidR="008D33E9" w14:paraId="5E88903B" w14:textId="77777777" w:rsidTr="00D77ABE">
        <w:trPr>
          <w:trHeight w:hRule="exact" w:val="818"/>
        </w:trPr>
        <w:tc>
          <w:tcPr>
            <w:tcW w:w="2052" w:type="dxa"/>
            <w:tcBorders>
              <w:top w:val="single" w:sz="6" w:space="0" w:color="000009"/>
              <w:left w:val="single" w:sz="5" w:space="0" w:color="000009"/>
              <w:bottom w:val="single" w:sz="6" w:space="0" w:color="000009"/>
              <w:right w:val="single" w:sz="5" w:space="0" w:color="000009"/>
            </w:tcBorders>
          </w:tcPr>
          <w:p w14:paraId="2BC0FAD8" w14:textId="77777777" w:rsidR="001814B8" w:rsidRPr="00DD1865" w:rsidRDefault="00000000" w:rsidP="00D77ABE">
            <w:pPr>
              <w:pStyle w:val="TableParagraph"/>
              <w:spacing w:before="1"/>
              <w:ind w:left="107"/>
              <w:rPr>
                <w:rFonts w:ascii="Times New Roman" w:eastAsia="Carlito" w:hAnsi="Times New Roman" w:cs="Times New Roman"/>
                <w:sz w:val="18"/>
                <w:szCs w:val="18"/>
              </w:rPr>
            </w:pPr>
            <w:r w:rsidRPr="00DD1865">
              <w:rPr>
                <w:rFonts w:ascii="Times New Roman" w:hAnsi="Times New Roman" w:cs="Times New Roman"/>
                <w:spacing w:val="-1"/>
                <w:sz w:val="18"/>
                <w:szCs w:val="18"/>
              </w:rPr>
              <w:t>110-119</w:t>
            </w:r>
            <w:r w:rsidR="00D77ABE" w:rsidRPr="00DD1865">
              <w:rPr>
                <w:rFonts w:ascii="Times New Roman" w:hAnsi="Times New Roman" w:cs="Times New Roman"/>
                <w:spacing w:val="-1"/>
                <w:sz w:val="18"/>
                <w:szCs w:val="18"/>
              </w:rPr>
              <w:t xml:space="preserve"> </w:t>
            </w:r>
            <w:r w:rsidRPr="00DD1865">
              <w:rPr>
                <w:rFonts w:ascii="Times New Roman" w:hAnsi="Times New Roman" w:cs="Times New Roman"/>
                <w:spacing w:val="-1"/>
                <w:sz w:val="18"/>
                <w:szCs w:val="18"/>
              </w:rPr>
              <w:t>-</w:t>
            </w:r>
            <w:r w:rsidR="00D77ABE" w:rsidRPr="00DD1865">
              <w:rPr>
                <w:rFonts w:ascii="Times New Roman" w:eastAsia="Carlito" w:hAnsi="Times New Roman" w:cs="Times New Roman"/>
                <w:sz w:val="18"/>
                <w:szCs w:val="18"/>
              </w:rPr>
              <w:t xml:space="preserve"> </w:t>
            </w:r>
            <w:r w:rsidRPr="00DD1865">
              <w:rPr>
                <w:rFonts w:ascii="Times New Roman" w:hAnsi="Times New Roman" w:cs="Times New Roman"/>
                <w:spacing w:val="-1"/>
                <w:sz w:val="18"/>
                <w:szCs w:val="18"/>
              </w:rPr>
              <w:t>High</w:t>
            </w:r>
            <w:r w:rsidRPr="00DD1865">
              <w:rPr>
                <w:rFonts w:ascii="Times New Roman" w:hAnsi="Times New Roman" w:cs="Times New Roman"/>
                <w:spacing w:val="23"/>
                <w:sz w:val="18"/>
                <w:szCs w:val="18"/>
              </w:rPr>
              <w:t xml:space="preserve"> </w:t>
            </w:r>
            <w:r w:rsidRPr="00DD1865">
              <w:rPr>
                <w:rFonts w:ascii="Times New Roman" w:hAnsi="Times New Roman" w:cs="Times New Roman"/>
                <w:spacing w:val="-3"/>
                <w:sz w:val="18"/>
                <w:szCs w:val="18"/>
              </w:rPr>
              <w:t>Average</w:t>
            </w:r>
          </w:p>
        </w:tc>
        <w:tc>
          <w:tcPr>
            <w:tcW w:w="1620" w:type="dxa"/>
            <w:tcBorders>
              <w:top w:val="single" w:sz="6" w:space="0" w:color="000009"/>
              <w:left w:val="single" w:sz="5" w:space="0" w:color="000009"/>
              <w:bottom w:val="single" w:sz="6" w:space="0" w:color="000009"/>
              <w:right w:val="single" w:sz="5" w:space="0" w:color="000009"/>
            </w:tcBorders>
          </w:tcPr>
          <w:p w14:paraId="2563FD6C"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07FDE09E" w14:textId="77777777" w:rsidR="001814B8" w:rsidRPr="00DD1865" w:rsidRDefault="00000000" w:rsidP="00FF0DE2">
            <w:pPr>
              <w:pStyle w:val="TableParagraph"/>
              <w:spacing w:before="1"/>
              <w:ind w:left="108"/>
              <w:rPr>
                <w:rFonts w:ascii="Times New Roman" w:eastAsia="Carlito" w:hAnsi="Times New Roman" w:cs="Times New Roman"/>
                <w:sz w:val="18"/>
                <w:szCs w:val="18"/>
              </w:rPr>
            </w:pPr>
            <w:r w:rsidRPr="00DD1865">
              <w:rPr>
                <w:rFonts w:ascii="Times New Roman" w:hAnsi="Times New Roman" w:cs="Times New Roman"/>
                <w:spacing w:val="-1"/>
                <w:sz w:val="18"/>
                <w:szCs w:val="18"/>
              </w:rPr>
              <w:t>11</w:t>
            </w:r>
            <w:r w:rsidR="00D77ABE" w:rsidRPr="00DD1865">
              <w:rPr>
                <w:rFonts w:ascii="Times New Roman" w:hAnsi="Times New Roman" w:cs="Times New Roman"/>
                <w:spacing w:val="-1"/>
                <w:sz w:val="18"/>
                <w:szCs w:val="18"/>
              </w:rPr>
              <w:t>3</w:t>
            </w:r>
          </w:p>
        </w:tc>
        <w:tc>
          <w:tcPr>
            <w:tcW w:w="1530" w:type="dxa"/>
            <w:tcBorders>
              <w:top w:val="single" w:sz="6" w:space="0" w:color="000009"/>
              <w:left w:val="single" w:sz="5" w:space="0" w:color="000009"/>
              <w:bottom w:val="single" w:sz="6" w:space="0" w:color="000009"/>
              <w:right w:val="single" w:sz="5" w:space="0" w:color="000009"/>
            </w:tcBorders>
          </w:tcPr>
          <w:p w14:paraId="319ED2B5"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35064445" w14:textId="77777777" w:rsidR="001814B8" w:rsidRPr="00DD1865" w:rsidRDefault="001814B8" w:rsidP="00FF0DE2">
            <w:pPr>
              <w:rPr>
                <w:rFonts w:cs="Times New Roman"/>
                <w:sz w:val="18"/>
                <w:szCs w:val="18"/>
              </w:rPr>
            </w:pPr>
          </w:p>
        </w:tc>
        <w:tc>
          <w:tcPr>
            <w:tcW w:w="1620" w:type="dxa"/>
            <w:tcBorders>
              <w:top w:val="single" w:sz="6" w:space="0" w:color="000009"/>
              <w:left w:val="single" w:sz="5" w:space="0" w:color="000009"/>
              <w:bottom w:val="single" w:sz="6" w:space="0" w:color="000009"/>
              <w:right w:val="single" w:sz="5" w:space="0" w:color="000009"/>
            </w:tcBorders>
          </w:tcPr>
          <w:p w14:paraId="4C75CEBA" w14:textId="77777777" w:rsidR="001814B8" w:rsidRPr="00DD1865" w:rsidRDefault="001814B8" w:rsidP="00FF0DE2">
            <w:pPr>
              <w:rPr>
                <w:rFonts w:cs="Times New Roman"/>
                <w:sz w:val="18"/>
                <w:szCs w:val="18"/>
              </w:rPr>
            </w:pPr>
          </w:p>
        </w:tc>
      </w:tr>
      <w:tr w:rsidR="008D33E9" w14:paraId="7E91DD2C" w14:textId="77777777" w:rsidTr="00D77ABE">
        <w:trPr>
          <w:trHeight w:hRule="exact" w:val="548"/>
        </w:trPr>
        <w:tc>
          <w:tcPr>
            <w:tcW w:w="2052" w:type="dxa"/>
            <w:tcBorders>
              <w:top w:val="single" w:sz="6" w:space="0" w:color="000009"/>
              <w:left w:val="single" w:sz="5" w:space="0" w:color="000009"/>
              <w:bottom w:val="single" w:sz="6" w:space="0" w:color="000009"/>
              <w:right w:val="single" w:sz="5" w:space="0" w:color="000009"/>
            </w:tcBorders>
          </w:tcPr>
          <w:p w14:paraId="38121F65" w14:textId="77777777" w:rsidR="001814B8" w:rsidRPr="00DD1865" w:rsidRDefault="00000000" w:rsidP="00D77ABE">
            <w:pPr>
              <w:pStyle w:val="TableParagraph"/>
              <w:spacing w:before="1" w:line="268" w:lineRule="exact"/>
              <w:ind w:left="107"/>
              <w:rPr>
                <w:rFonts w:ascii="Times New Roman" w:eastAsia="Carlito" w:hAnsi="Times New Roman" w:cs="Times New Roman"/>
                <w:sz w:val="18"/>
                <w:szCs w:val="18"/>
              </w:rPr>
            </w:pPr>
            <w:r w:rsidRPr="00DD1865">
              <w:rPr>
                <w:rFonts w:ascii="Times New Roman" w:hAnsi="Times New Roman" w:cs="Times New Roman"/>
                <w:spacing w:val="-1"/>
                <w:sz w:val="18"/>
                <w:szCs w:val="18"/>
              </w:rPr>
              <w:t>90-109</w:t>
            </w:r>
            <w:r w:rsidR="00D77ABE" w:rsidRPr="00DD1865">
              <w:rPr>
                <w:rFonts w:ascii="Times New Roman" w:hAnsi="Times New Roman" w:cs="Times New Roman"/>
                <w:spacing w:val="-1"/>
                <w:sz w:val="18"/>
                <w:szCs w:val="18"/>
              </w:rPr>
              <w:t xml:space="preserve"> </w:t>
            </w:r>
            <w:r w:rsidRPr="00DD1865">
              <w:rPr>
                <w:rFonts w:ascii="Times New Roman" w:hAnsi="Times New Roman" w:cs="Times New Roman"/>
                <w:spacing w:val="-3"/>
                <w:sz w:val="18"/>
                <w:szCs w:val="18"/>
              </w:rPr>
              <w:t>-</w:t>
            </w:r>
            <w:r w:rsidR="00D77ABE" w:rsidRPr="00DD1865">
              <w:rPr>
                <w:rFonts w:ascii="Times New Roman" w:hAnsi="Times New Roman" w:cs="Times New Roman"/>
                <w:spacing w:val="-3"/>
                <w:sz w:val="18"/>
                <w:szCs w:val="18"/>
              </w:rPr>
              <w:t xml:space="preserve"> </w:t>
            </w:r>
            <w:r w:rsidRPr="00DD1865">
              <w:rPr>
                <w:rFonts w:ascii="Times New Roman" w:hAnsi="Times New Roman" w:cs="Times New Roman"/>
                <w:spacing w:val="-3"/>
                <w:sz w:val="18"/>
                <w:szCs w:val="18"/>
              </w:rPr>
              <w:t>Average</w:t>
            </w:r>
          </w:p>
        </w:tc>
        <w:tc>
          <w:tcPr>
            <w:tcW w:w="1620" w:type="dxa"/>
            <w:tcBorders>
              <w:top w:val="single" w:sz="6" w:space="0" w:color="000009"/>
              <w:left w:val="single" w:sz="5" w:space="0" w:color="000009"/>
              <w:bottom w:val="single" w:sz="6" w:space="0" w:color="000009"/>
              <w:right w:val="single" w:sz="5" w:space="0" w:color="000009"/>
            </w:tcBorders>
          </w:tcPr>
          <w:p w14:paraId="2A4B381D" w14:textId="77777777" w:rsidR="001814B8" w:rsidRPr="00DD1865" w:rsidRDefault="00000000" w:rsidP="00FF0DE2">
            <w:pPr>
              <w:pStyle w:val="TableParagraph"/>
              <w:spacing w:before="1"/>
              <w:ind w:left="109"/>
              <w:rPr>
                <w:rFonts w:ascii="Times New Roman" w:eastAsia="Carlito" w:hAnsi="Times New Roman" w:cs="Times New Roman"/>
                <w:sz w:val="18"/>
                <w:szCs w:val="18"/>
              </w:rPr>
            </w:pPr>
            <w:r w:rsidRPr="00DD1865">
              <w:rPr>
                <w:rFonts w:ascii="Times New Roman" w:hAnsi="Times New Roman" w:cs="Times New Roman"/>
                <w:spacing w:val="-1"/>
                <w:sz w:val="18"/>
                <w:szCs w:val="18"/>
              </w:rPr>
              <w:t>10</w:t>
            </w:r>
            <w:r w:rsidR="00D77ABE" w:rsidRPr="00DD1865">
              <w:rPr>
                <w:rFonts w:ascii="Times New Roman" w:hAnsi="Times New Roman" w:cs="Times New Roman"/>
                <w:spacing w:val="-1"/>
                <w:sz w:val="18"/>
                <w:szCs w:val="18"/>
              </w:rPr>
              <w:t>5</w:t>
            </w:r>
          </w:p>
        </w:tc>
        <w:tc>
          <w:tcPr>
            <w:tcW w:w="1260" w:type="dxa"/>
            <w:tcBorders>
              <w:top w:val="single" w:sz="6" w:space="0" w:color="000009"/>
              <w:left w:val="single" w:sz="5" w:space="0" w:color="000009"/>
              <w:bottom w:val="single" w:sz="6" w:space="0" w:color="000009"/>
              <w:right w:val="single" w:sz="5" w:space="0" w:color="000009"/>
            </w:tcBorders>
          </w:tcPr>
          <w:p w14:paraId="22B482E2" w14:textId="77777777" w:rsidR="001814B8" w:rsidRPr="00DD1865" w:rsidRDefault="001814B8" w:rsidP="00FF0DE2">
            <w:pPr>
              <w:rPr>
                <w:rFonts w:cs="Times New Roman"/>
                <w:sz w:val="18"/>
                <w:szCs w:val="18"/>
              </w:rPr>
            </w:pPr>
          </w:p>
        </w:tc>
        <w:tc>
          <w:tcPr>
            <w:tcW w:w="1530" w:type="dxa"/>
            <w:tcBorders>
              <w:top w:val="single" w:sz="6" w:space="0" w:color="000009"/>
              <w:left w:val="single" w:sz="5" w:space="0" w:color="000009"/>
              <w:bottom w:val="single" w:sz="6" w:space="0" w:color="000009"/>
              <w:right w:val="single" w:sz="5" w:space="0" w:color="000009"/>
            </w:tcBorders>
          </w:tcPr>
          <w:p w14:paraId="020DE37C" w14:textId="77777777" w:rsidR="001814B8" w:rsidRPr="00DD1865" w:rsidRDefault="00000000" w:rsidP="00FF0DE2">
            <w:pPr>
              <w:pStyle w:val="TableParagraph"/>
              <w:spacing w:before="1"/>
              <w:ind w:left="109"/>
              <w:rPr>
                <w:rFonts w:ascii="Times New Roman" w:eastAsia="Carlito" w:hAnsi="Times New Roman" w:cs="Times New Roman"/>
                <w:sz w:val="18"/>
                <w:szCs w:val="18"/>
              </w:rPr>
            </w:pPr>
            <w:r w:rsidRPr="00DD1865">
              <w:rPr>
                <w:rFonts w:ascii="Times New Roman" w:hAnsi="Times New Roman" w:cs="Times New Roman"/>
                <w:spacing w:val="-1"/>
                <w:sz w:val="18"/>
                <w:szCs w:val="18"/>
              </w:rPr>
              <w:t>92</w:t>
            </w:r>
          </w:p>
        </w:tc>
        <w:tc>
          <w:tcPr>
            <w:tcW w:w="1260" w:type="dxa"/>
            <w:tcBorders>
              <w:top w:val="single" w:sz="6" w:space="0" w:color="000009"/>
              <w:left w:val="single" w:sz="5" w:space="0" w:color="000009"/>
              <w:bottom w:val="single" w:sz="6" w:space="0" w:color="000009"/>
              <w:right w:val="single" w:sz="5" w:space="0" w:color="000009"/>
            </w:tcBorders>
          </w:tcPr>
          <w:p w14:paraId="69DCB52E" w14:textId="77777777" w:rsidR="001814B8" w:rsidRPr="00DD1865" w:rsidRDefault="001814B8" w:rsidP="00FF0DE2">
            <w:pPr>
              <w:rPr>
                <w:rFonts w:cs="Times New Roman"/>
                <w:sz w:val="18"/>
                <w:szCs w:val="18"/>
              </w:rPr>
            </w:pPr>
          </w:p>
        </w:tc>
        <w:tc>
          <w:tcPr>
            <w:tcW w:w="1620" w:type="dxa"/>
            <w:tcBorders>
              <w:top w:val="single" w:sz="6" w:space="0" w:color="000009"/>
              <w:left w:val="single" w:sz="5" w:space="0" w:color="000009"/>
              <w:bottom w:val="single" w:sz="6" w:space="0" w:color="000009"/>
              <w:right w:val="single" w:sz="5" w:space="0" w:color="000009"/>
            </w:tcBorders>
          </w:tcPr>
          <w:p w14:paraId="531F9B33" w14:textId="77777777" w:rsidR="001814B8" w:rsidRPr="00DD1865" w:rsidRDefault="00000000" w:rsidP="00FF0DE2">
            <w:pPr>
              <w:pStyle w:val="TableParagraph"/>
              <w:spacing w:before="1"/>
              <w:ind w:left="107"/>
              <w:rPr>
                <w:rFonts w:ascii="Times New Roman" w:eastAsia="Carlito" w:hAnsi="Times New Roman" w:cs="Times New Roman"/>
                <w:sz w:val="18"/>
                <w:szCs w:val="18"/>
              </w:rPr>
            </w:pPr>
            <w:r w:rsidRPr="00DD1865">
              <w:rPr>
                <w:rFonts w:ascii="Times New Roman" w:hAnsi="Times New Roman" w:cs="Times New Roman"/>
                <w:sz w:val="18"/>
                <w:szCs w:val="18"/>
              </w:rPr>
              <w:t>101</w:t>
            </w:r>
          </w:p>
        </w:tc>
      </w:tr>
      <w:tr w:rsidR="008D33E9" w14:paraId="1D97D1CD" w14:textId="77777777" w:rsidTr="00D77ABE">
        <w:trPr>
          <w:trHeight w:hRule="exact" w:val="816"/>
        </w:trPr>
        <w:tc>
          <w:tcPr>
            <w:tcW w:w="2052" w:type="dxa"/>
            <w:tcBorders>
              <w:top w:val="single" w:sz="6" w:space="0" w:color="000009"/>
              <w:left w:val="single" w:sz="5" w:space="0" w:color="000009"/>
              <w:bottom w:val="single" w:sz="6" w:space="0" w:color="000009"/>
              <w:right w:val="single" w:sz="5" w:space="0" w:color="000009"/>
            </w:tcBorders>
          </w:tcPr>
          <w:p w14:paraId="3CDEE588" w14:textId="77777777" w:rsidR="001814B8" w:rsidRPr="00DD1865" w:rsidRDefault="00000000" w:rsidP="00D77ABE">
            <w:pPr>
              <w:pStyle w:val="TableParagraph"/>
              <w:spacing w:before="1" w:line="268" w:lineRule="exact"/>
              <w:ind w:left="107"/>
              <w:rPr>
                <w:rFonts w:ascii="Times New Roman" w:eastAsia="Carlito" w:hAnsi="Times New Roman" w:cs="Times New Roman"/>
                <w:sz w:val="18"/>
                <w:szCs w:val="18"/>
              </w:rPr>
            </w:pPr>
            <w:r w:rsidRPr="00DD1865">
              <w:rPr>
                <w:rFonts w:ascii="Times New Roman" w:hAnsi="Times New Roman" w:cs="Times New Roman"/>
                <w:spacing w:val="-1"/>
                <w:sz w:val="18"/>
                <w:szCs w:val="18"/>
              </w:rPr>
              <w:t>80-89</w:t>
            </w:r>
            <w:r w:rsidR="00D77ABE" w:rsidRPr="00DD1865">
              <w:rPr>
                <w:rFonts w:ascii="Times New Roman" w:hAnsi="Times New Roman" w:cs="Times New Roman"/>
                <w:spacing w:val="-1"/>
                <w:sz w:val="18"/>
                <w:szCs w:val="18"/>
              </w:rPr>
              <w:t xml:space="preserve"> </w:t>
            </w:r>
            <w:r w:rsidRPr="00DD1865">
              <w:rPr>
                <w:rFonts w:ascii="Times New Roman" w:hAnsi="Times New Roman" w:cs="Times New Roman"/>
                <w:spacing w:val="-1"/>
                <w:sz w:val="18"/>
                <w:szCs w:val="18"/>
              </w:rPr>
              <w:t>-</w:t>
            </w:r>
            <w:r w:rsidR="00D77ABE" w:rsidRPr="00DD1865">
              <w:rPr>
                <w:rFonts w:ascii="Times New Roman" w:eastAsia="Carlito" w:hAnsi="Times New Roman" w:cs="Times New Roman"/>
                <w:sz w:val="18"/>
                <w:szCs w:val="18"/>
              </w:rPr>
              <w:t xml:space="preserve"> </w:t>
            </w:r>
            <w:r w:rsidRPr="00DD1865">
              <w:rPr>
                <w:rFonts w:ascii="Times New Roman" w:hAnsi="Times New Roman" w:cs="Times New Roman"/>
                <w:spacing w:val="-1"/>
                <w:sz w:val="18"/>
                <w:szCs w:val="18"/>
              </w:rPr>
              <w:t>Low</w:t>
            </w:r>
            <w:r w:rsidRPr="00DD1865">
              <w:rPr>
                <w:rFonts w:ascii="Times New Roman" w:hAnsi="Times New Roman" w:cs="Times New Roman"/>
                <w:spacing w:val="19"/>
                <w:sz w:val="18"/>
                <w:szCs w:val="18"/>
              </w:rPr>
              <w:t xml:space="preserve"> </w:t>
            </w:r>
            <w:r w:rsidRPr="00DD1865">
              <w:rPr>
                <w:rFonts w:ascii="Times New Roman" w:hAnsi="Times New Roman" w:cs="Times New Roman"/>
                <w:spacing w:val="-3"/>
                <w:sz w:val="18"/>
                <w:szCs w:val="18"/>
              </w:rPr>
              <w:t>Average</w:t>
            </w:r>
          </w:p>
        </w:tc>
        <w:tc>
          <w:tcPr>
            <w:tcW w:w="1620" w:type="dxa"/>
            <w:tcBorders>
              <w:top w:val="single" w:sz="6" w:space="0" w:color="000009"/>
              <w:left w:val="single" w:sz="5" w:space="0" w:color="000009"/>
              <w:bottom w:val="single" w:sz="6" w:space="0" w:color="000009"/>
              <w:right w:val="single" w:sz="5" w:space="0" w:color="000009"/>
            </w:tcBorders>
          </w:tcPr>
          <w:p w14:paraId="4E1878AF"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1BDAA918" w14:textId="77777777" w:rsidR="001814B8" w:rsidRPr="00DD1865" w:rsidRDefault="001814B8" w:rsidP="00FF0DE2">
            <w:pPr>
              <w:rPr>
                <w:rFonts w:cs="Times New Roman"/>
                <w:sz w:val="18"/>
                <w:szCs w:val="18"/>
              </w:rPr>
            </w:pPr>
          </w:p>
        </w:tc>
        <w:tc>
          <w:tcPr>
            <w:tcW w:w="1530" w:type="dxa"/>
            <w:tcBorders>
              <w:top w:val="single" w:sz="6" w:space="0" w:color="000009"/>
              <w:left w:val="single" w:sz="5" w:space="0" w:color="000009"/>
              <w:bottom w:val="single" w:sz="6" w:space="0" w:color="000009"/>
              <w:right w:val="single" w:sz="5" w:space="0" w:color="000009"/>
            </w:tcBorders>
          </w:tcPr>
          <w:p w14:paraId="2E95B731"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40A1927D" w14:textId="77777777" w:rsidR="001814B8" w:rsidRPr="00DD1865" w:rsidRDefault="00000000" w:rsidP="00FF0DE2">
            <w:pPr>
              <w:pStyle w:val="TableParagraph"/>
              <w:spacing w:before="1"/>
              <w:ind w:left="107"/>
              <w:rPr>
                <w:rFonts w:ascii="Times New Roman" w:eastAsia="Carlito" w:hAnsi="Times New Roman" w:cs="Times New Roman"/>
                <w:sz w:val="18"/>
                <w:szCs w:val="18"/>
              </w:rPr>
            </w:pPr>
            <w:r w:rsidRPr="00DD1865">
              <w:rPr>
                <w:rFonts w:ascii="Times New Roman" w:hAnsi="Times New Roman" w:cs="Times New Roman"/>
                <w:sz w:val="18"/>
                <w:szCs w:val="18"/>
              </w:rPr>
              <w:t>88</w:t>
            </w:r>
          </w:p>
        </w:tc>
        <w:tc>
          <w:tcPr>
            <w:tcW w:w="1620" w:type="dxa"/>
            <w:tcBorders>
              <w:top w:val="single" w:sz="6" w:space="0" w:color="000009"/>
              <w:left w:val="single" w:sz="5" w:space="0" w:color="000009"/>
              <w:bottom w:val="single" w:sz="6" w:space="0" w:color="000009"/>
              <w:right w:val="single" w:sz="5" w:space="0" w:color="000009"/>
            </w:tcBorders>
          </w:tcPr>
          <w:p w14:paraId="117DAE63" w14:textId="77777777" w:rsidR="001814B8" w:rsidRPr="00DD1865" w:rsidRDefault="001814B8" w:rsidP="00FF0DE2">
            <w:pPr>
              <w:rPr>
                <w:rFonts w:cs="Times New Roman"/>
                <w:sz w:val="18"/>
                <w:szCs w:val="18"/>
              </w:rPr>
            </w:pPr>
          </w:p>
        </w:tc>
      </w:tr>
      <w:tr w:rsidR="008D33E9" w14:paraId="42FA1EB5" w14:textId="77777777" w:rsidTr="00D77ABE">
        <w:trPr>
          <w:trHeight w:hRule="exact" w:val="548"/>
        </w:trPr>
        <w:tc>
          <w:tcPr>
            <w:tcW w:w="2052" w:type="dxa"/>
            <w:tcBorders>
              <w:top w:val="single" w:sz="6" w:space="0" w:color="000009"/>
              <w:left w:val="single" w:sz="5" w:space="0" w:color="000009"/>
              <w:bottom w:val="single" w:sz="6" w:space="0" w:color="000009"/>
              <w:right w:val="single" w:sz="5" w:space="0" w:color="000009"/>
            </w:tcBorders>
          </w:tcPr>
          <w:p w14:paraId="64586409" w14:textId="77777777" w:rsidR="001814B8" w:rsidRPr="00DD1865" w:rsidRDefault="00000000" w:rsidP="00D77ABE">
            <w:pPr>
              <w:pStyle w:val="TableParagraph"/>
              <w:spacing w:before="1"/>
              <w:ind w:left="107"/>
              <w:rPr>
                <w:rFonts w:ascii="Times New Roman" w:eastAsia="Carlito" w:hAnsi="Times New Roman" w:cs="Times New Roman"/>
                <w:sz w:val="18"/>
                <w:szCs w:val="18"/>
              </w:rPr>
            </w:pPr>
            <w:r w:rsidRPr="00DD1865">
              <w:rPr>
                <w:rFonts w:ascii="Times New Roman" w:hAnsi="Times New Roman" w:cs="Times New Roman"/>
                <w:spacing w:val="-1"/>
                <w:sz w:val="18"/>
                <w:szCs w:val="18"/>
              </w:rPr>
              <w:t>79</w:t>
            </w:r>
            <w:r w:rsidR="00D77ABE" w:rsidRPr="00DD1865">
              <w:rPr>
                <w:rFonts w:ascii="Times New Roman" w:hAnsi="Times New Roman" w:cs="Times New Roman"/>
                <w:spacing w:val="-1"/>
                <w:sz w:val="18"/>
                <w:szCs w:val="18"/>
              </w:rPr>
              <w:t xml:space="preserve"> –</w:t>
            </w:r>
            <w:r w:rsidR="00D77ABE" w:rsidRPr="00DD1865">
              <w:rPr>
                <w:rFonts w:ascii="Times New Roman" w:eastAsia="Carlito" w:hAnsi="Times New Roman" w:cs="Times New Roman"/>
                <w:sz w:val="18"/>
                <w:szCs w:val="18"/>
              </w:rPr>
              <w:t xml:space="preserve"> </w:t>
            </w:r>
            <w:r w:rsidRPr="00DD1865">
              <w:rPr>
                <w:rFonts w:ascii="Times New Roman" w:hAnsi="Times New Roman" w:cs="Times New Roman"/>
                <w:spacing w:val="-1"/>
                <w:sz w:val="18"/>
                <w:szCs w:val="18"/>
              </w:rPr>
              <w:t>Below</w:t>
            </w:r>
            <w:r w:rsidR="00D77ABE" w:rsidRPr="00DD1865">
              <w:rPr>
                <w:rFonts w:ascii="Times New Roman" w:hAnsi="Times New Roman" w:cs="Times New Roman"/>
                <w:spacing w:val="-1"/>
                <w:sz w:val="18"/>
                <w:szCs w:val="18"/>
              </w:rPr>
              <w:t xml:space="preserve"> Average </w:t>
            </w:r>
          </w:p>
        </w:tc>
        <w:tc>
          <w:tcPr>
            <w:tcW w:w="1620" w:type="dxa"/>
            <w:tcBorders>
              <w:top w:val="single" w:sz="6" w:space="0" w:color="000009"/>
              <w:left w:val="single" w:sz="5" w:space="0" w:color="000009"/>
              <w:bottom w:val="single" w:sz="6" w:space="0" w:color="000009"/>
              <w:right w:val="single" w:sz="5" w:space="0" w:color="000009"/>
            </w:tcBorders>
          </w:tcPr>
          <w:p w14:paraId="2E02A0CF"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35E0027C" w14:textId="77777777" w:rsidR="001814B8" w:rsidRPr="00DD1865" w:rsidRDefault="001814B8" w:rsidP="00FF0DE2">
            <w:pPr>
              <w:rPr>
                <w:rFonts w:cs="Times New Roman"/>
                <w:sz w:val="18"/>
                <w:szCs w:val="18"/>
              </w:rPr>
            </w:pPr>
          </w:p>
        </w:tc>
        <w:tc>
          <w:tcPr>
            <w:tcW w:w="1530" w:type="dxa"/>
            <w:tcBorders>
              <w:top w:val="single" w:sz="6" w:space="0" w:color="000009"/>
              <w:left w:val="single" w:sz="5" w:space="0" w:color="000009"/>
              <w:bottom w:val="single" w:sz="6" w:space="0" w:color="000009"/>
              <w:right w:val="single" w:sz="5" w:space="0" w:color="000009"/>
            </w:tcBorders>
          </w:tcPr>
          <w:p w14:paraId="6DCC2E5A" w14:textId="77777777" w:rsidR="001814B8" w:rsidRPr="00DD1865" w:rsidRDefault="001814B8" w:rsidP="00FF0DE2">
            <w:pPr>
              <w:rPr>
                <w:rFonts w:cs="Times New Roman"/>
                <w:sz w:val="18"/>
                <w:szCs w:val="18"/>
              </w:rPr>
            </w:pPr>
          </w:p>
        </w:tc>
        <w:tc>
          <w:tcPr>
            <w:tcW w:w="1260" w:type="dxa"/>
            <w:tcBorders>
              <w:top w:val="single" w:sz="6" w:space="0" w:color="000009"/>
              <w:left w:val="single" w:sz="5" w:space="0" w:color="000009"/>
              <w:bottom w:val="single" w:sz="6" w:space="0" w:color="000009"/>
              <w:right w:val="single" w:sz="5" w:space="0" w:color="000009"/>
            </w:tcBorders>
          </w:tcPr>
          <w:p w14:paraId="4D1B34B2" w14:textId="77777777" w:rsidR="001814B8" w:rsidRPr="00DD1865" w:rsidRDefault="001814B8" w:rsidP="00FF0DE2">
            <w:pPr>
              <w:rPr>
                <w:rFonts w:cs="Times New Roman"/>
                <w:sz w:val="18"/>
                <w:szCs w:val="18"/>
              </w:rPr>
            </w:pPr>
          </w:p>
        </w:tc>
        <w:tc>
          <w:tcPr>
            <w:tcW w:w="1620" w:type="dxa"/>
            <w:tcBorders>
              <w:top w:val="single" w:sz="6" w:space="0" w:color="000009"/>
              <w:left w:val="single" w:sz="5" w:space="0" w:color="000009"/>
              <w:bottom w:val="single" w:sz="6" w:space="0" w:color="000009"/>
              <w:right w:val="single" w:sz="5" w:space="0" w:color="000009"/>
            </w:tcBorders>
          </w:tcPr>
          <w:p w14:paraId="27C17033" w14:textId="77777777" w:rsidR="001814B8" w:rsidRPr="00DD1865" w:rsidRDefault="001814B8" w:rsidP="00FF0DE2">
            <w:pPr>
              <w:rPr>
                <w:rFonts w:cs="Times New Roman"/>
                <w:sz w:val="18"/>
                <w:szCs w:val="18"/>
              </w:rPr>
            </w:pPr>
          </w:p>
        </w:tc>
      </w:tr>
    </w:tbl>
    <w:p w14:paraId="1078D8DA" w14:textId="77777777" w:rsidR="001814B8" w:rsidRPr="001814B8" w:rsidRDefault="001814B8" w:rsidP="001814B8"/>
    <w:p w14:paraId="0723E789" w14:textId="77777777" w:rsidR="0016094E" w:rsidRDefault="00000000" w:rsidP="00D77ABE">
      <w:pPr>
        <w:jc w:val="center"/>
        <w:rPr>
          <w:b/>
          <w:bCs/>
        </w:rPr>
      </w:pPr>
      <w:r>
        <w:rPr>
          <w:b/>
          <w:bCs/>
        </w:rPr>
        <w:t>Table 2: Standard Measures and Classification Table</w:t>
      </w:r>
      <w:r w:rsidR="00DD1865">
        <w:rPr>
          <w:b/>
          <w:bCs/>
        </w:rPr>
        <w:t xml:space="preserve"> (Memory, Attention and Executive Function)</w:t>
      </w:r>
    </w:p>
    <w:tbl>
      <w:tblPr>
        <w:tblStyle w:val="TableGrid"/>
        <w:tblW w:w="9990" w:type="dxa"/>
        <w:tblInd w:w="-5" w:type="dxa"/>
        <w:tblLayout w:type="fixed"/>
        <w:tblLook w:val="04A0" w:firstRow="1" w:lastRow="0" w:firstColumn="1" w:lastColumn="0" w:noHBand="0" w:noVBand="1"/>
      </w:tblPr>
      <w:tblGrid>
        <w:gridCol w:w="1350"/>
        <w:gridCol w:w="990"/>
        <w:gridCol w:w="900"/>
        <w:gridCol w:w="990"/>
        <w:gridCol w:w="990"/>
        <w:gridCol w:w="810"/>
        <w:gridCol w:w="810"/>
        <w:gridCol w:w="720"/>
        <w:gridCol w:w="1260"/>
        <w:gridCol w:w="1170"/>
      </w:tblGrid>
      <w:tr w:rsidR="008D33E9" w14:paraId="64E290AF" w14:textId="77777777" w:rsidTr="00DD1865">
        <w:tc>
          <w:tcPr>
            <w:tcW w:w="1350" w:type="dxa"/>
          </w:tcPr>
          <w:p w14:paraId="07761910" w14:textId="77777777" w:rsidR="00607564" w:rsidRPr="00DD1865" w:rsidRDefault="00000000" w:rsidP="00607564">
            <w:pPr>
              <w:rPr>
                <w:rFonts w:cs="Times New Roman"/>
                <w:sz w:val="18"/>
                <w:szCs w:val="18"/>
              </w:rPr>
            </w:pPr>
            <w:r w:rsidRPr="00DD1865">
              <w:rPr>
                <w:rFonts w:cs="Times New Roman"/>
                <w:sz w:val="18"/>
                <w:szCs w:val="18"/>
              </w:rPr>
              <w:t>Standard</w:t>
            </w:r>
          </w:p>
          <w:p w14:paraId="58AC2752" w14:textId="77777777" w:rsidR="00607564" w:rsidRPr="00DD1865" w:rsidRDefault="00000000" w:rsidP="00607564">
            <w:pPr>
              <w:rPr>
                <w:rFonts w:cs="Times New Roman"/>
                <w:sz w:val="18"/>
                <w:szCs w:val="18"/>
              </w:rPr>
            </w:pPr>
            <w:r w:rsidRPr="00DD1865">
              <w:rPr>
                <w:rFonts w:cs="Times New Roman"/>
                <w:sz w:val="18"/>
                <w:szCs w:val="18"/>
              </w:rPr>
              <w:t>Scores and</w:t>
            </w:r>
          </w:p>
          <w:p w14:paraId="5F6D4A95" w14:textId="77777777" w:rsidR="00607564" w:rsidRPr="00DD1865" w:rsidRDefault="00000000" w:rsidP="00607564">
            <w:pPr>
              <w:rPr>
                <w:rFonts w:cs="Times New Roman"/>
                <w:sz w:val="18"/>
                <w:szCs w:val="18"/>
              </w:rPr>
            </w:pPr>
            <w:r w:rsidRPr="00DD1865">
              <w:rPr>
                <w:rFonts w:cs="Times New Roman"/>
                <w:sz w:val="18"/>
                <w:szCs w:val="18"/>
              </w:rPr>
              <w:t>Classifications</w:t>
            </w:r>
          </w:p>
        </w:tc>
        <w:tc>
          <w:tcPr>
            <w:tcW w:w="990" w:type="dxa"/>
          </w:tcPr>
          <w:p w14:paraId="7ED30F24" w14:textId="77777777" w:rsidR="00607564" w:rsidRPr="00DD1865" w:rsidRDefault="00000000" w:rsidP="00D77ABE">
            <w:pPr>
              <w:rPr>
                <w:rFonts w:cs="Times New Roman"/>
                <w:sz w:val="18"/>
                <w:szCs w:val="18"/>
              </w:rPr>
            </w:pPr>
            <w:r w:rsidRPr="00DD1865">
              <w:rPr>
                <w:rFonts w:cs="Times New Roman"/>
                <w:sz w:val="18"/>
                <w:szCs w:val="18"/>
              </w:rPr>
              <w:t>Design Memory Immediate Recall</w:t>
            </w:r>
          </w:p>
        </w:tc>
        <w:tc>
          <w:tcPr>
            <w:tcW w:w="900" w:type="dxa"/>
          </w:tcPr>
          <w:p w14:paraId="01F8D031" w14:textId="77777777" w:rsidR="00607564" w:rsidRPr="00DD1865" w:rsidRDefault="00000000" w:rsidP="00D77ABE">
            <w:pPr>
              <w:rPr>
                <w:rFonts w:cs="Times New Roman"/>
                <w:sz w:val="18"/>
                <w:szCs w:val="18"/>
              </w:rPr>
            </w:pPr>
            <w:r w:rsidRPr="00DD1865">
              <w:rPr>
                <w:rFonts w:cs="Times New Roman"/>
                <w:sz w:val="18"/>
                <w:szCs w:val="18"/>
              </w:rPr>
              <w:t>Design Memory Delayed Recall</w:t>
            </w:r>
          </w:p>
        </w:tc>
        <w:tc>
          <w:tcPr>
            <w:tcW w:w="990" w:type="dxa"/>
          </w:tcPr>
          <w:p w14:paraId="4157A1DF" w14:textId="77777777" w:rsidR="00607564" w:rsidRPr="00DD1865" w:rsidRDefault="00000000" w:rsidP="00D77ABE">
            <w:pPr>
              <w:rPr>
                <w:rFonts w:cs="Times New Roman"/>
                <w:sz w:val="18"/>
                <w:szCs w:val="18"/>
              </w:rPr>
            </w:pPr>
            <w:r w:rsidRPr="00DD1865">
              <w:rPr>
                <w:rFonts w:cs="Times New Roman"/>
                <w:sz w:val="18"/>
                <w:szCs w:val="18"/>
              </w:rPr>
              <w:t>Verbal Learning Immediate Recall</w:t>
            </w:r>
          </w:p>
        </w:tc>
        <w:tc>
          <w:tcPr>
            <w:tcW w:w="990" w:type="dxa"/>
          </w:tcPr>
          <w:p w14:paraId="59E9B916" w14:textId="77777777" w:rsidR="00607564" w:rsidRPr="00DD1865" w:rsidRDefault="00000000" w:rsidP="00D77ABE">
            <w:pPr>
              <w:rPr>
                <w:rFonts w:cs="Times New Roman"/>
                <w:sz w:val="18"/>
                <w:szCs w:val="18"/>
              </w:rPr>
            </w:pPr>
            <w:r w:rsidRPr="00DD1865">
              <w:rPr>
                <w:rFonts w:cs="Times New Roman"/>
                <w:sz w:val="18"/>
                <w:szCs w:val="18"/>
              </w:rPr>
              <w:t>Verbal Learning Delayed Recall</w:t>
            </w:r>
          </w:p>
        </w:tc>
        <w:tc>
          <w:tcPr>
            <w:tcW w:w="810" w:type="dxa"/>
          </w:tcPr>
          <w:p w14:paraId="766E6000" w14:textId="77777777" w:rsidR="00607564" w:rsidRPr="00DD1865" w:rsidRDefault="00000000" w:rsidP="00D77ABE">
            <w:pPr>
              <w:rPr>
                <w:rFonts w:cs="Times New Roman"/>
                <w:sz w:val="18"/>
                <w:szCs w:val="18"/>
              </w:rPr>
            </w:pPr>
            <w:r w:rsidRPr="00DD1865">
              <w:rPr>
                <w:rFonts w:cs="Times New Roman"/>
                <w:sz w:val="18"/>
                <w:szCs w:val="18"/>
              </w:rPr>
              <w:t>Trail Making A time</w:t>
            </w:r>
          </w:p>
        </w:tc>
        <w:tc>
          <w:tcPr>
            <w:tcW w:w="810" w:type="dxa"/>
          </w:tcPr>
          <w:p w14:paraId="0365C622" w14:textId="77777777" w:rsidR="00607564" w:rsidRPr="00DD1865" w:rsidRDefault="00000000" w:rsidP="00D77ABE">
            <w:pPr>
              <w:rPr>
                <w:rFonts w:cs="Times New Roman"/>
                <w:sz w:val="18"/>
                <w:szCs w:val="18"/>
              </w:rPr>
            </w:pPr>
            <w:r w:rsidRPr="00DD1865">
              <w:rPr>
                <w:rFonts w:cs="Times New Roman"/>
                <w:sz w:val="18"/>
                <w:szCs w:val="18"/>
              </w:rPr>
              <w:t>Trail Making B time</w:t>
            </w:r>
          </w:p>
        </w:tc>
        <w:tc>
          <w:tcPr>
            <w:tcW w:w="720" w:type="dxa"/>
          </w:tcPr>
          <w:p w14:paraId="726EA9A4" w14:textId="77777777" w:rsidR="00607564" w:rsidRPr="00DD1865" w:rsidRDefault="00000000" w:rsidP="00D77ABE">
            <w:pPr>
              <w:rPr>
                <w:rFonts w:cs="Times New Roman"/>
                <w:sz w:val="18"/>
                <w:szCs w:val="18"/>
              </w:rPr>
            </w:pPr>
            <w:r w:rsidRPr="00DD1865">
              <w:rPr>
                <w:rFonts w:cs="Times New Roman"/>
                <w:sz w:val="18"/>
                <w:szCs w:val="18"/>
              </w:rPr>
              <w:t>Block Span Total Score</w:t>
            </w:r>
          </w:p>
        </w:tc>
        <w:tc>
          <w:tcPr>
            <w:tcW w:w="1260" w:type="dxa"/>
          </w:tcPr>
          <w:p w14:paraId="1A6EE7A0" w14:textId="77777777" w:rsidR="00607564" w:rsidRPr="00DD1865" w:rsidRDefault="00000000" w:rsidP="00D77ABE">
            <w:pPr>
              <w:rPr>
                <w:rFonts w:cs="Times New Roman"/>
                <w:sz w:val="18"/>
                <w:szCs w:val="18"/>
              </w:rPr>
            </w:pPr>
            <w:r w:rsidRPr="00DD1865">
              <w:rPr>
                <w:rFonts w:cs="Times New Roman"/>
                <w:sz w:val="18"/>
                <w:szCs w:val="18"/>
              </w:rPr>
              <w:t>Contingency Naming Time</w:t>
            </w:r>
          </w:p>
        </w:tc>
        <w:tc>
          <w:tcPr>
            <w:tcW w:w="1170" w:type="dxa"/>
          </w:tcPr>
          <w:p w14:paraId="2BB8A018" w14:textId="77777777" w:rsidR="00607564" w:rsidRPr="00DD1865" w:rsidRDefault="00000000" w:rsidP="00D77ABE">
            <w:pPr>
              <w:rPr>
                <w:rFonts w:cs="Times New Roman"/>
                <w:sz w:val="18"/>
                <w:szCs w:val="18"/>
              </w:rPr>
            </w:pPr>
            <w:r w:rsidRPr="00DD1865">
              <w:rPr>
                <w:rFonts w:cs="Times New Roman"/>
                <w:sz w:val="18"/>
                <w:szCs w:val="18"/>
              </w:rPr>
              <w:t>Contingency Naming Errors</w:t>
            </w:r>
          </w:p>
        </w:tc>
      </w:tr>
      <w:tr w:rsidR="008D33E9" w14:paraId="1A5A9C1D" w14:textId="77777777" w:rsidTr="00DD1865">
        <w:tc>
          <w:tcPr>
            <w:tcW w:w="1350" w:type="dxa"/>
          </w:tcPr>
          <w:p w14:paraId="62D56CDA" w14:textId="77777777" w:rsidR="00607564" w:rsidRPr="00DD1865" w:rsidRDefault="00000000" w:rsidP="00D77ABE">
            <w:pPr>
              <w:rPr>
                <w:rFonts w:cs="Times New Roman"/>
                <w:sz w:val="18"/>
                <w:szCs w:val="18"/>
              </w:rPr>
            </w:pPr>
            <w:r>
              <w:rPr>
                <w:rFonts w:cs="Times New Roman"/>
                <w:sz w:val="18"/>
                <w:szCs w:val="18"/>
              </w:rPr>
              <w:t xml:space="preserve">Above 15 – Superior </w:t>
            </w:r>
          </w:p>
        </w:tc>
        <w:tc>
          <w:tcPr>
            <w:tcW w:w="990" w:type="dxa"/>
          </w:tcPr>
          <w:p w14:paraId="30BDDAE3" w14:textId="77777777" w:rsidR="00607564" w:rsidRPr="00DD1865" w:rsidRDefault="00607564" w:rsidP="00D77ABE">
            <w:pPr>
              <w:rPr>
                <w:rFonts w:cs="Times New Roman"/>
                <w:sz w:val="18"/>
                <w:szCs w:val="18"/>
              </w:rPr>
            </w:pPr>
          </w:p>
        </w:tc>
        <w:tc>
          <w:tcPr>
            <w:tcW w:w="900" w:type="dxa"/>
          </w:tcPr>
          <w:p w14:paraId="7E82FB52" w14:textId="77777777" w:rsidR="00607564" w:rsidRPr="00DD1865" w:rsidRDefault="00607564" w:rsidP="00D77ABE">
            <w:pPr>
              <w:rPr>
                <w:rFonts w:cs="Times New Roman"/>
                <w:sz w:val="18"/>
                <w:szCs w:val="18"/>
              </w:rPr>
            </w:pPr>
          </w:p>
        </w:tc>
        <w:tc>
          <w:tcPr>
            <w:tcW w:w="990" w:type="dxa"/>
          </w:tcPr>
          <w:p w14:paraId="01F07639" w14:textId="77777777" w:rsidR="00607564" w:rsidRPr="00DD1865" w:rsidRDefault="00607564" w:rsidP="00D77ABE">
            <w:pPr>
              <w:rPr>
                <w:rFonts w:cs="Times New Roman"/>
                <w:sz w:val="18"/>
                <w:szCs w:val="18"/>
              </w:rPr>
            </w:pPr>
          </w:p>
        </w:tc>
        <w:tc>
          <w:tcPr>
            <w:tcW w:w="990" w:type="dxa"/>
          </w:tcPr>
          <w:p w14:paraId="00F41EE2" w14:textId="77777777" w:rsidR="00607564" w:rsidRPr="00DD1865" w:rsidRDefault="00607564" w:rsidP="00D77ABE">
            <w:pPr>
              <w:rPr>
                <w:rFonts w:cs="Times New Roman"/>
                <w:sz w:val="18"/>
                <w:szCs w:val="18"/>
              </w:rPr>
            </w:pPr>
          </w:p>
        </w:tc>
        <w:tc>
          <w:tcPr>
            <w:tcW w:w="810" w:type="dxa"/>
          </w:tcPr>
          <w:p w14:paraId="30518418" w14:textId="77777777" w:rsidR="00607564" w:rsidRPr="00DD1865" w:rsidRDefault="00607564" w:rsidP="00D77ABE">
            <w:pPr>
              <w:rPr>
                <w:rFonts w:cs="Times New Roman"/>
                <w:sz w:val="18"/>
                <w:szCs w:val="18"/>
              </w:rPr>
            </w:pPr>
          </w:p>
        </w:tc>
        <w:tc>
          <w:tcPr>
            <w:tcW w:w="810" w:type="dxa"/>
          </w:tcPr>
          <w:p w14:paraId="42455BD6" w14:textId="77777777" w:rsidR="00607564" w:rsidRPr="00DD1865" w:rsidRDefault="00607564" w:rsidP="00D77ABE">
            <w:pPr>
              <w:rPr>
                <w:rFonts w:cs="Times New Roman"/>
                <w:sz w:val="18"/>
                <w:szCs w:val="18"/>
              </w:rPr>
            </w:pPr>
          </w:p>
        </w:tc>
        <w:tc>
          <w:tcPr>
            <w:tcW w:w="720" w:type="dxa"/>
          </w:tcPr>
          <w:p w14:paraId="79E1069B" w14:textId="77777777" w:rsidR="00607564" w:rsidRPr="00DD1865" w:rsidRDefault="00607564" w:rsidP="00D77ABE">
            <w:pPr>
              <w:rPr>
                <w:rFonts w:cs="Times New Roman"/>
                <w:sz w:val="18"/>
                <w:szCs w:val="18"/>
              </w:rPr>
            </w:pPr>
          </w:p>
        </w:tc>
        <w:tc>
          <w:tcPr>
            <w:tcW w:w="1260" w:type="dxa"/>
          </w:tcPr>
          <w:p w14:paraId="48C75302" w14:textId="77777777" w:rsidR="00607564" w:rsidRPr="00DD1865" w:rsidRDefault="00607564" w:rsidP="00D77ABE">
            <w:pPr>
              <w:rPr>
                <w:rFonts w:cs="Times New Roman"/>
                <w:sz w:val="18"/>
                <w:szCs w:val="18"/>
              </w:rPr>
            </w:pPr>
          </w:p>
        </w:tc>
        <w:tc>
          <w:tcPr>
            <w:tcW w:w="1170" w:type="dxa"/>
          </w:tcPr>
          <w:p w14:paraId="21C84061" w14:textId="77777777" w:rsidR="00607564" w:rsidRPr="00DD1865" w:rsidRDefault="00607564" w:rsidP="00D77ABE">
            <w:pPr>
              <w:rPr>
                <w:rFonts w:cs="Times New Roman"/>
                <w:sz w:val="18"/>
                <w:szCs w:val="18"/>
              </w:rPr>
            </w:pPr>
          </w:p>
        </w:tc>
      </w:tr>
      <w:tr w:rsidR="008D33E9" w14:paraId="2C690D38" w14:textId="77777777" w:rsidTr="00DD1865">
        <w:tc>
          <w:tcPr>
            <w:tcW w:w="1350" w:type="dxa"/>
          </w:tcPr>
          <w:p w14:paraId="2123B3F8" w14:textId="77777777" w:rsidR="00DD1865" w:rsidRDefault="00000000" w:rsidP="00D77ABE">
            <w:pPr>
              <w:rPr>
                <w:rFonts w:cs="Times New Roman"/>
                <w:sz w:val="18"/>
                <w:szCs w:val="18"/>
              </w:rPr>
            </w:pPr>
            <w:r>
              <w:rPr>
                <w:rFonts w:cs="Times New Roman"/>
                <w:sz w:val="18"/>
                <w:szCs w:val="18"/>
              </w:rPr>
              <w:t>13-14 –</w:t>
            </w:r>
          </w:p>
          <w:p w14:paraId="71BBE3BE" w14:textId="77777777" w:rsidR="00607564" w:rsidRPr="00DD1865" w:rsidRDefault="00000000" w:rsidP="00D77ABE">
            <w:pPr>
              <w:rPr>
                <w:rFonts w:cs="Times New Roman"/>
                <w:sz w:val="18"/>
                <w:szCs w:val="18"/>
              </w:rPr>
            </w:pPr>
            <w:r>
              <w:rPr>
                <w:rFonts w:cs="Times New Roman"/>
                <w:sz w:val="18"/>
                <w:szCs w:val="18"/>
              </w:rPr>
              <w:t xml:space="preserve"> High Average </w:t>
            </w:r>
          </w:p>
        </w:tc>
        <w:tc>
          <w:tcPr>
            <w:tcW w:w="990" w:type="dxa"/>
          </w:tcPr>
          <w:p w14:paraId="501CE822" w14:textId="77777777" w:rsidR="00607564" w:rsidRPr="00DD1865" w:rsidRDefault="00607564" w:rsidP="00D77ABE">
            <w:pPr>
              <w:rPr>
                <w:rFonts w:cs="Times New Roman"/>
                <w:sz w:val="18"/>
                <w:szCs w:val="18"/>
              </w:rPr>
            </w:pPr>
          </w:p>
        </w:tc>
        <w:tc>
          <w:tcPr>
            <w:tcW w:w="900" w:type="dxa"/>
          </w:tcPr>
          <w:p w14:paraId="000240CA" w14:textId="77777777" w:rsidR="00607564" w:rsidRPr="00DD1865" w:rsidRDefault="00607564" w:rsidP="00D77ABE">
            <w:pPr>
              <w:rPr>
                <w:rFonts w:cs="Times New Roman"/>
                <w:sz w:val="18"/>
                <w:szCs w:val="18"/>
              </w:rPr>
            </w:pPr>
          </w:p>
        </w:tc>
        <w:tc>
          <w:tcPr>
            <w:tcW w:w="990" w:type="dxa"/>
          </w:tcPr>
          <w:p w14:paraId="717C3017" w14:textId="77777777" w:rsidR="00607564" w:rsidRPr="00DD1865" w:rsidRDefault="00607564" w:rsidP="00D77ABE">
            <w:pPr>
              <w:rPr>
                <w:rFonts w:cs="Times New Roman"/>
                <w:sz w:val="18"/>
                <w:szCs w:val="18"/>
              </w:rPr>
            </w:pPr>
          </w:p>
        </w:tc>
        <w:tc>
          <w:tcPr>
            <w:tcW w:w="990" w:type="dxa"/>
          </w:tcPr>
          <w:p w14:paraId="444DD0BA" w14:textId="77777777" w:rsidR="00607564" w:rsidRPr="00DD1865" w:rsidRDefault="00607564" w:rsidP="00D77ABE">
            <w:pPr>
              <w:rPr>
                <w:rFonts w:cs="Times New Roman"/>
                <w:sz w:val="18"/>
                <w:szCs w:val="18"/>
              </w:rPr>
            </w:pPr>
          </w:p>
        </w:tc>
        <w:tc>
          <w:tcPr>
            <w:tcW w:w="810" w:type="dxa"/>
          </w:tcPr>
          <w:p w14:paraId="784D4642" w14:textId="77777777" w:rsidR="00607564" w:rsidRPr="00DD1865" w:rsidRDefault="00607564" w:rsidP="00D77ABE">
            <w:pPr>
              <w:rPr>
                <w:rFonts w:cs="Times New Roman"/>
                <w:sz w:val="18"/>
                <w:szCs w:val="18"/>
              </w:rPr>
            </w:pPr>
          </w:p>
        </w:tc>
        <w:tc>
          <w:tcPr>
            <w:tcW w:w="810" w:type="dxa"/>
          </w:tcPr>
          <w:p w14:paraId="478D583F" w14:textId="77777777" w:rsidR="00607564" w:rsidRPr="00DD1865" w:rsidRDefault="00607564" w:rsidP="00D77ABE">
            <w:pPr>
              <w:rPr>
                <w:rFonts w:cs="Times New Roman"/>
                <w:sz w:val="18"/>
                <w:szCs w:val="18"/>
              </w:rPr>
            </w:pPr>
          </w:p>
        </w:tc>
        <w:tc>
          <w:tcPr>
            <w:tcW w:w="720" w:type="dxa"/>
          </w:tcPr>
          <w:p w14:paraId="147F55E9" w14:textId="77777777" w:rsidR="00607564" w:rsidRPr="00DD1865" w:rsidRDefault="00607564" w:rsidP="00D77ABE">
            <w:pPr>
              <w:rPr>
                <w:rFonts w:cs="Times New Roman"/>
                <w:sz w:val="18"/>
                <w:szCs w:val="18"/>
              </w:rPr>
            </w:pPr>
          </w:p>
        </w:tc>
        <w:tc>
          <w:tcPr>
            <w:tcW w:w="1260" w:type="dxa"/>
          </w:tcPr>
          <w:p w14:paraId="740F8A22" w14:textId="77777777" w:rsidR="00607564" w:rsidRPr="00DD1865" w:rsidRDefault="00607564" w:rsidP="00D77ABE">
            <w:pPr>
              <w:rPr>
                <w:rFonts w:cs="Times New Roman"/>
                <w:sz w:val="18"/>
                <w:szCs w:val="18"/>
              </w:rPr>
            </w:pPr>
          </w:p>
        </w:tc>
        <w:tc>
          <w:tcPr>
            <w:tcW w:w="1170" w:type="dxa"/>
          </w:tcPr>
          <w:p w14:paraId="133326ED" w14:textId="77777777" w:rsidR="00607564" w:rsidRPr="00DD1865" w:rsidRDefault="00607564" w:rsidP="00D77ABE">
            <w:pPr>
              <w:rPr>
                <w:rFonts w:cs="Times New Roman"/>
                <w:sz w:val="18"/>
                <w:szCs w:val="18"/>
              </w:rPr>
            </w:pPr>
          </w:p>
        </w:tc>
      </w:tr>
      <w:tr w:rsidR="008D33E9" w14:paraId="1AC3DBC9" w14:textId="77777777" w:rsidTr="00DD1865">
        <w:tc>
          <w:tcPr>
            <w:tcW w:w="1350" w:type="dxa"/>
          </w:tcPr>
          <w:p w14:paraId="552CDCE2" w14:textId="77777777" w:rsidR="00DD1865" w:rsidRDefault="00000000" w:rsidP="00D77ABE">
            <w:pPr>
              <w:rPr>
                <w:rFonts w:cs="Times New Roman"/>
                <w:sz w:val="18"/>
                <w:szCs w:val="18"/>
              </w:rPr>
            </w:pPr>
            <w:r>
              <w:rPr>
                <w:rFonts w:cs="Times New Roman"/>
                <w:sz w:val="18"/>
                <w:szCs w:val="18"/>
              </w:rPr>
              <w:t>8-12</w:t>
            </w:r>
          </w:p>
          <w:p w14:paraId="3522A524" w14:textId="77777777" w:rsidR="00607564" w:rsidRPr="00DD1865" w:rsidRDefault="00000000" w:rsidP="00D77ABE">
            <w:pPr>
              <w:rPr>
                <w:rFonts w:cs="Times New Roman"/>
                <w:sz w:val="18"/>
                <w:szCs w:val="18"/>
              </w:rPr>
            </w:pPr>
            <w:r>
              <w:rPr>
                <w:rFonts w:cs="Times New Roman"/>
                <w:sz w:val="18"/>
                <w:szCs w:val="18"/>
              </w:rPr>
              <w:t xml:space="preserve"> Average </w:t>
            </w:r>
          </w:p>
        </w:tc>
        <w:tc>
          <w:tcPr>
            <w:tcW w:w="990" w:type="dxa"/>
          </w:tcPr>
          <w:p w14:paraId="0D262428" w14:textId="77777777" w:rsidR="00607564" w:rsidRPr="00DD1865" w:rsidRDefault="00000000" w:rsidP="00D77ABE">
            <w:pPr>
              <w:rPr>
                <w:rFonts w:cs="Times New Roman"/>
                <w:sz w:val="18"/>
                <w:szCs w:val="18"/>
              </w:rPr>
            </w:pPr>
            <w:r>
              <w:rPr>
                <w:rFonts w:cs="Times New Roman"/>
                <w:sz w:val="18"/>
                <w:szCs w:val="18"/>
              </w:rPr>
              <w:t>12</w:t>
            </w:r>
          </w:p>
        </w:tc>
        <w:tc>
          <w:tcPr>
            <w:tcW w:w="900" w:type="dxa"/>
          </w:tcPr>
          <w:p w14:paraId="0B45D05A" w14:textId="77777777" w:rsidR="00607564" w:rsidRPr="00DD1865" w:rsidRDefault="00000000" w:rsidP="00D77ABE">
            <w:pPr>
              <w:rPr>
                <w:rFonts w:cs="Times New Roman"/>
                <w:sz w:val="18"/>
                <w:szCs w:val="18"/>
              </w:rPr>
            </w:pPr>
            <w:r>
              <w:rPr>
                <w:rFonts w:cs="Times New Roman"/>
                <w:sz w:val="18"/>
                <w:szCs w:val="18"/>
              </w:rPr>
              <w:t>10</w:t>
            </w:r>
          </w:p>
        </w:tc>
        <w:tc>
          <w:tcPr>
            <w:tcW w:w="990" w:type="dxa"/>
          </w:tcPr>
          <w:p w14:paraId="1056BA8E" w14:textId="77777777" w:rsidR="00607564" w:rsidRPr="00DD1865" w:rsidRDefault="00607564" w:rsidP="00D77ABE">
            <w:pPr>
              <w:rPr>
                <w:rFonts w:cs="Times New Roman"/>
                <w:sz w:val="18"/>
                <w:szCs w:val="18"/>
              </w:rPr>
            </w:pPr>
          </w:p>
        </w:tc>
        <w:tc>
          <w:tcPr>
            <w:tcW w:w="990" w:type="dxa"/>
          </w:tcPr>
          <w:p w14:paraId="6A3F935A" w14:textId="77777777" w:rsidR="00607564" w:rsidRPr="00DD1865" w:rsidRDefault="00607564" w:rsidP="00D77ABE">
            <w:pPr>
              <w:rPr>
                <w:rFonts w:cs="Times New Roman"/>
                <w:sz w:val="18"/>
                <w:szCs w:val="18"/>
              </w:rPr>
            </w:pPr>
          </w:p>
        </w:tc>
        <w:tc>
          <w:tcPr>
            <w:tcW w:w="810" w:type="dxa"/>
          </w:tcPr>
          <w:p w14:paraId="2404E59F" w14:textId="77777777" w:rsidR="00607564" w:rsidRPr="00DD1865" w:rsidRDefault="00000000" w:rsidP="00D77ABE">
            <w:pPr>
              <w:rPr>
                <w:rFonts w:cs="Times New Roman"/>
                <w:sz w:val="18"/>
                <w:szCs w:val="18"/>
              </w:rPr>
            </w:pPr>
            <w:r>
              <w:rPr>
                <w:rFonts w:cs="Times New Roman"/>
                <w:sz w:val="18"/>
                <w:szCs w:val="18"/>
              </w:rPr>
              <w:t>8</w:t>
            </w:r>
          </w:p>
        </w:tc>
        <w:tc>
          <w:tcPr>
            <w:tcW w:w="810" w:type="dxa"/>
          </w:tcPr>
          <w:p w14:paraId="6AE9DD40" w14:textId="77777777" w:rsidR="00607564" w:rsidRPr="00DD1865" w:rsidRDefault="00607564" w:rsidP="00D77ABE">
            <w:pPr>
              <w:rPr>
                <w:rFonts w:cs="Times New Roman"/>
                <w:sz w:val="18"/>
                <w:szCs w:val="18"/>
              </w:rPr>
            </w:pPr>
          </w:p>
        </w:tc>
        <w:tc>
          <w:tcPr>
            <w:tcW w:w="720" w:type="dxa"/>
          </w:tcPr>
          <w:p w14:paraId="28D9CDF2" w14:textId="77777777" w:rsidR="00607564" w:rsidRPr="00DD1865" w:rsidRDefault="00607564" w:rsidP="00D77ABE">
            <w:pPr>
              <w:rPr>
                <w:rFonts w:cs="Times New Roman"/>
                <w:sz w:val="18"/>
                <w:szCs w:val="18"/>
              </w:rPr>
            </w:pPr>
          </w:p>
        </w:tc>
        <w:tc>
          <w:tcPr>
            <w:tcW w:w="1260" w:type="dxa"/>
          </w:tcPr>
          <w:p w14:paraId="46BE93C2" w14:textId="77777777" w:rsidR="00607564" w:rsidRPr="00DD1865" w:rsidRDefault="00607564" w:rsidP="00D77ABE">
            <w:pPr>
              <w:rPr>
                <w:rFonts w:cs="Times New Roman"/>
                <w:sz w:val="18"/>
                <w:szCs w:val="18"/>
              </w:rPr>
            </w:pPr>
          </w:p>
        </w:tc>
        <w:tc>
          <w:tcPr>
            <w:tcW w:w="1170" w:type="dxa"/>
          </w:tcPr>
          <w:p w14:paraId="183740F6" w14:textId="77777777" w:rsidR="00607564" w:rsidRPr="00DD1865" w:rsidRDefault="00607564" w:rsidP="00D77ABE">
            <w:pPr>
              <w:rPr>
                <w:rFonts w:cs="Times New Roman"/>
                <w:sz w:val="18"/>
                <w:szCs w:val="18"/>
              </w:rPr>
            </w:pPr>
          </w:p>
        </w:tc>
      </w:tr>
      <w:tr w:rsidR="008D33E9" w14:paraId="796C3370" w14:textId="77777777" w:rsidTr="00DD1865">
        <w:tc>
          <w:tcPr>
            <w:tcW w:w="1350" w:type="dxa"/>
          </w:tcPr>
          <w:p w14:paraId="66D36D42" w14:textId="77777777" w:rsidR="00DD1865" w:rsidRDefault="00000000" w:rsidP="00D77ABE">
            <w:pPr>
              <w:rPr>
                <w:rFonts w:cs="Times New Roman"/>
                <w:sz w:val="18"/>
                <w:szCs w:val="18"/>
              </w:rPr>
            </w:pPr>
            <w:r>
              <w:rPr>
                <w:rFonts w:cs="Times New Roman"/>
                <w:sz w:val="18"/>
                <w:szCs w:val="18"/>
              </w:rPr>
              <w:t xml:space="preserve">6-7 </w:t>
            </w:r>
          </w:p>
          <w:p w14:paraId="58136281" w14:textId="77777777" w:rsidR="00607564" w:rsidRPr="00DD1865" w:rsidRDefault="00000000" w:rsidP="00D77ABE">
            <w:pPr>
              <w:rPr>
                <w:rFonts w:cs="Times New Roman"/>
                <w:sz w:val="18"/>
                <w:szCs w:val="18"/>
              </w:rPr>
            </w:pPr>
            <w:r>
              <w:rPr>
                <w:rFonts w:cs="Times New Roman"/>
                <w:sz w:val="18"/>
                <w:szCs w:val="18"/>
              </w:rPr>
              <w:lastRenderedPageBreak/>
              <w:t xml:space="preserve">Low Average </w:t>
            </w:r>
          </w:p>
        </w:tc>
        <w:tc>
          <w:tcPr>
            <w:tcW w:w="990" w:type="dxa"/>
          </w:tcPr>
          <w:p w14:paraId="7AB6CD6B" w14:textId="77777777" w:rsidR="00607564" w:rsidRPr="00DD1865" w:rsidRDefault="00607564" w:rsidP="00D77ABE">
            <w:pPr>
              <w:rPr>
                <w:rFonts w:cs="Times New Roman"/>
                <w:sz w:val="18"/>
                <w:szCs w:val="18"/>
              </w:rPr>
            </w:pPr>
          </w:p>
        </w:tc>
        <w:tc>
          <w:tcPr>
            <w:tcW w:w="900" w:type="dxa"/>
          </w:tcPr>
          <w:p w14:paraId="51F38AEA" w14:textId="77777777" w:rsidR="00607564" w:rsidRPr="00DD1865" w:rsidRDefault="00607564" w:rsidP="00D77ABE">
            <w:pPr>
              <w:rPr>
                <w:rFonts w:cs="Times New Roman"/>
                <w:sz w:val="18"/>
                <w:szCs w:val="18"/>
              </w:rPr>
            </w:pPr>
          </w:p>
        </w:tc>
        <w:tc>
          <w:tcPr>
            <w:tcW w:w="990" w:type="dxa"/>
          </w:tcPr>
          <w:p w14:paraId="07251564" w14:textId="77777777" w:rsidR="00607564" w:rsidRPr="00DD1865" w:rsidRDefault="00000000" w:rsidP="00D77ABE">
            <w:pPr>
              <w:rPr>
                <w:rFonts w:cs="Times New Roman"/>
                <w:sz w:val="18"/>
                <w:szCs w:val="18"/>
              </w:rPr>
            </w:pPr>
            <w:r>
              <w:rPr>
                <w:rFonts w:cs="Times New Roman"/>
                <w:sz w:val="18"/>
                <w:szCs w:val="18"/>
              </w:rPr>
              <w:t>7</w:t>
            </w:r>
          </w:p>
        </w:tc>
        <w:tc>
          <w:tcPr>
            <w:tcW w:w="990" w:type="dxa"/>
          </w:tcPr>
          <w:p w14:paraId="34B263C3" w14:textId="77777777" w:rsidR="00607564" w:rsidRPr="00DD1865" w:rsidRDefault="00000000" w:rsidP="00D77ABE">
            <w:pPr>
              <w:rPr>
                <w:rFonts w:cs="Times New Roman"/>
                <w:sz w:val="18"/>
                <w:szCs w:val="18"/>
              </w:rPr>
            </w:pPr>
            <w:r>
              <w:rPr>
                <w:rFonts w:cs="Times New Roman"/>
                <w:sz w:val="18"/>
                <w:szCs w:val="18"/>
              </w:rPr>
              <w:t>6</w:t>
            </w:r>
          </w:p>
        </w:tc>
        <w:tc>
          <w:tcPr>
            <w:tcW w:w="810" w:type="dxa"/>
          </w:tcPr>
          <w:p w14:paraId="3AA9FFCA" w14:textId="77777777" w:rsidR="00607564" w:rsidRPr="00DD1865" w:rsidRDefault="00607564" w:rsidP="00D77ABE">
            <w:pPr>
              <w:rPr>
                <w:rFonts w:cs="Times New Roman"/>
                <w:sz w:val="18"/>
                <w:szCs w:val="18"/>
              </w:rPr>
            </w:pPr>
          </w:p>
        </w:tc>
        <w:tc>
          <w:tcPr>
            <w:tcW w:w="810" w:type="dxa"/>
          </w:tcPr>
          <w:p w14:paraId="26C6BAF5" w14:textId="77777777" w:rsidR="00607564" w:rsidRPr="00DD1865" w:rsidRDefault="00607564" w:rsidP="00D77ABE">
            <w:pPr>
              <w:rPr>
                <w:rFonts w:cs="Times New Roman"/>
                <w:sz w:val="18"/>
                <w:szCs w:val="18"/>
              </w:rPr>
            </w:pPr>
          </w:p>
        </w:tc>
        <w:tc>
          <w:tcPr>
            <w:tcW w:w="720" w:type="dxa"/>
          </w:tcPr>
          <w:p w14:paraId="30FF02ED" w14:textId="77777777" w:rsidR="00607564" w:rsidRPr="00DD1865" w:rsidRDefault="00000000" w:rsidP="00D77ABE">
            <w:pPr>
              <w:rPr>
                <w:rFonts w:cs="Times New Roman"/>
                <w:sz w:val="18"/>
                <w:szCs w:val="18"/>
              </w:rPr>
            </w:pPr>
            <w:r>
              <w:rPr>
                <w:rFonts w:cs="Times New Roman"/>
                <w:sz w:val="18"/>
                <w:szCs w:val="18"/>
              </w:rPr>
              <w:t>7</w:t>
            </w:r>
          </w:p>
        </w:tc>
        <w:tc>
          <w:tcPr>
            <w:tcW w:w="1260" w:type="dxa"/>
          </w:tcPr>
          <w:p w14:paraId="4220013C" w14:textId="77777777" w:rsidR="00607564" w:rsidRPr="00DD1865" w:rsidRDefault="00000000" w:rsidP="00D77ABE">
            <w:pPr>
              <w:rPr>
                <w:rFonts w:cs="Times New Roman"/>
                <w:sz w:val="18"/>
                <w:szCs w:val="18"/>
              </w:rPr>
            </w:pPr>
            <w:r>
              <w:rPr>
                <w:rFonts w:cs="Times New Roman"/>
                <w:sz w:val="18"/>
                <w:szCs w:val="18"/>
              </w:rPr>
              <w:t>6</w:t>
            </w:r>
          </w:p>
        </w:tc>
        <w:tc>
          <w:tcPr>
            <w:tcW w:w="1170" w:type="dxa"/>
          </w:tcPr>
          <w:p w14:paraId="60DC2B0B" w14:textId="77777777" w:rsidR="00607564" w:rsidRPr="00DD1865" w:rsidRDefault="00607564" w:rsidP="00D77ABE">
            <w:pPr>
              <w:rPr>
                <w:rFonts w:cs="Times New Roman"/>
                <w:sz w:val="18"/>
                <w:szCs w:val="18"/>
              </w:rPr>
            </w:pPr>
          </w:p>
        </w:tc>
      </w:tr>
      <w:tr w:rsidR="008D33E9" w14:paraId="2CED53CC" w14:textId="77777777" w:rsidTr="00DD1865">
        <w:tc>
          <w:tcPr>
            <w:tcW w:w="1350" w:type="dxa"/>
          </w:tcPr>
          <w:p w14:paraId="46FE45D9" w14:textId="77777777" w:rsidR="00DD1865" w:rsidRDefault="00000000" w:rsidP="00D77ABE">
            <w:pPr>
              <w:rPr>
                <w:rFonts w:cs="Times New Roman"/>
                <w:sz w:val="18"/>
                <w:szCs w:val="18"/>
              </w:rPr>
            </w:pPr>
            <w:r>
              <w:rPr>
                <w:rFonts w:cs="Times New Roman"/>
                <w:sz w:val="18"/>
                <w:szCs w:val="18"/>
              </w:rPr>
              <w:t xml:space="preserve">5 </w:t>
            </w:r>
          </w:p>
          <w:p w14:paraId="23CA80E8" w14:textId="77777777" w:rsidR="00607564" w:rsidRPr="00DD1865" w:rsidRDefault="00000000" w:rsidP="00D77ABE">
            <w:pPr>
              <w:rPr>
                <w:rFonts w:cs="Times New Roman"/>
                <w:sz w:val="18"/>
                <w:szCs w:val="18"/>
              </w:rPr>
            </w:pPr>
            <w:r>
              <w:rPr>
                <w:rFonts w:cs="Times New Roman"/>
                <w:sz w:val="18"/>
                <w:szCs w:val="18"/>
              </w:rPr>
              <w:t xml:space="preserve"> Below Average </w:t>
            </w:r>
          </w:p>
        </w:tc>
        <w:tc>
          <w:tcPr>
            <w:tcW w:w="990" w:type="dxa"/>
          </w:tcPr>
          <w:p w14:paraId="2AC00D6A" w14:textId="77777777" w:rsidR="00607564" w:rsidRPr="00DD1865" w:rsidRDefault="00607564" w:rsidP="00D77ABE">
            <w:pPr>
              <w:rPr>
                <w:rFonts w:cs="Times New Roman"/>
                <w:sz w:val="18"/>
                <w:szCs w:val="18"/>
              </w:rPr>
            </w:pPr>
          </w:p>
        </w:tc>
        <w:tc>
          <w:tcPr>
            <w:tcW w:w="900" w:type="dxa"/>
          </w:tcPr>
          <w:p w14:paraId="24CF59C6" w14:textId="77777777" w:rsidR="00607564" w:rsidRPr="00DD1865" w:rsidRDefault="00607564" w:rsidP="00D77ABE">
            <w:pPr>
              <w:rPr>
                <w:rFonts w:cs="Times New Roman"/>
                <w:sz w:val="18"/>
                <w:szCs w:val="18"/>
              </w:rPr>
            </w:pPr>
          </w:p>
        </w:tc>
        <w:tc>
          <w:tcPr>
            <w:tcW w:w="990" w:type="dxa"/>
          </w:tcPr>
          <w:p w14:paraId="41B3D899" w14:textId="77777777" w:rsidR="00607564" w:rsidRPr="00DD1865" w:rsidRDefault="00607564" w:rsidP="00D77ABE">
            <w:pPr>
              <w:rPr>
                <w:rFonts w:cs="Times New Roman"/>
                <w:sz w:val="18"/>
                <w:szCs w:val="18"/>
              </w:rPr>
            </w:pPr>
          </w:p>
        </w:tc>
        <w:tc>
          <w:tcPr>
            <w:tcW w:w="990" w:type="dxa"/>
          </w:tcPr>
          <w:p w14:paraId="2B892CFE" w14:textId="77777777" w:rsidR="00607564" w:rsidRPr="00DD1865" w:rsidRDefault="00607564" w:rsidP="00D77ABE">
            <w:pPr>
              <w:rPr>
                <w:rFonts w:cs="Times New Roman"/>
                <w:sz w:val="18"/>
                <w:szCs w:val="18"/>
              </w:rPr>
            </w:pPr>
          </w:p>
        </w:tc>
        <w:tc>
          <w:tcPr>
            <w:tcW w:w="810" w:type="dxa"/>
          </w:tcPr>
          <w:p w14:paraId="488FC3B8" w14:textId="77777777" w:rsidR="00607564" w:rsidRPr="00DD1865" w:rsidRDefault="00607564" w:rsidP="00D77ABE">
            <w:pPr>
              <w:rPr>
                <w:rFonts w:cs="Times New Roman"/>
                <w:sz w:val="18"/>
                <w:szCs w:val="18"/>
              </w:rPr>
            </w:pPr>
          </w:p>
        </w:tc>
        <w:tc>
          <w:tcPr>
            <w:tcW w:w="810" w:type="dxa"/>
          </w:tcPr>
          <w:p w14:paraId="4E545391" w14:textId="77777777" w:rsidR="00607564" w:rsidRPr="00DD1865" w:rsidRDefault="00000000" w:rsidP="00D77ABE">
            <w:pPr>
              <w:rPr>
                <w:rFonts w:cs="Times New Roman"/>
                <w:sz w:val="18"/>
                <w:szCs w:val="18"/>
              </w:rPr>
            </w:pPr>
            <w:r>
              <w:rPr>
                <w:rFonts w:cs="Times New Roman"/>
                <w:sz w:val="18"/>
                <w:szCs w:val="18"/>
              </w:rPr>
              <w:t>5</w:t>
            </w:r>
          </w:p>
        </w:tc>
        <w:tc>
          <w:tcPr>
            <w:tcW w:w="720" w:type="dxa"/>
          </w:tcPr>
          <w:p w14:paraId="1416C6D5" w14:textId="77777777" w:rsidR="00607564" w:rsidRPr="00DD1865" w:rsidRDefault="00607564" w:rsidP="00D77ABE">
            <w:pPr>
              <w:rPr>
                <w:rFonts w:cs="Times New Roman"/>
                <w:sz w:val="18"/>
                <w:szCs w:val="18"/>
              </w:rPr>
            </w:pPr>
          </w:p>
        </w:tc>
        <w:tc>
          <w:tcPr>
            <w:tcW w:w="1260" w:type="dxa"/>
          </w:tcPr>
          <w:p w14:paraId="48D69519" w14:textId="77777777" w:rsidR="00607564" w:rsidRPr="00DD1865" w:rsidRDefault="00607564" w:rsidP="00D77ABE">
            <w:pPr>
              <w:rPr>
                <w:rFonts w:cs="Times New Roman"/>
                <w:sz w:val="18"/>
                <w:szCs w:val="18"/>
              </w:rPr>
            </w:pPr>
          </w:p>
        </w:tc>
        <w:tc>
          <w:tcPr>
            <w:tcW w:w="1170" w:type="dxa"/>
          </w:tcPr>
          <w:p w14:paraId="6B22B101" w14:textId="77777777" w:rsidR="00607564" w:rsidRPr="00DD1865" w:rsidRDefault="00000000" w:rsidP="00D77ABE">
            <w:pPr>
              <w:rPr>
                <w:rFonts w:cs="Times New Roman"/>
                <w:sz w:val="18"/>
                <w:szCs w:val="18"/>
              </w:rPr>
            </w:pPr>
            <w:r>
              <w:rPr>
                <w:rFonts w:cs="Times New Roman"/>
                <w:sz w:val="18"/>
                <w:szCs w:val="18"/>
              </w:rPr>
              <w:t>5</w:t>
            </w:r>
          </w:p>
        </w:tc>
      </w:tr>
      <w:tr w:rsidR="008D33E9" w14:paraId="158F97F5" w14:textId="77777777" w:rsidTr="00DD1865">
        <w:tc>
          <w:tcPr>
            <w:tcW w:w="1350" w:type="dxa"/>
          </w:tcPr>
          <w:p w14:paraId="27B48A42" w14:textId="77777777" w:rsidR="00607564" w:rsidRPr="00DD1865" w:rsidRDefault="00607564" w:rsidP="00D77ABE">
            <w:pPr>
              <w:rPr>
                <w:rFonts w:cs="Times New Roman"/>
                <w:sz w:val="18"/>
                <w:szCs w:val="18"/>
              </w:rPr>
            </w:pPr>
          </w:p>
        </w:tc>
        <w:tc>
          <w:tcPr>
            <w:tcW w:w="990" w:type="dxa"/>
          </w:tcPr>
          <w:p w14:paraId="5428D4F3" w14:textId="77777777" w:rsidR="00607564" w:rsidRPr="00DD1865" w:rsidRDefault="00607564" w:rsidP="00D77ABE">
            <w:pPr>
              <w:rPr>
                <w:rFonts w:cs="Times New Roman"/>
                <w:sz w:val="18"/>
                <w:szCs w:val="18"/>
              </w:rPr>
            </w:pPr>
          </w:p>
        </w:tc>
        <w:tc>
          <w:tcPr>
            <w:tcW w:w="900" w:type="dxa"/>
          </w:tcPr>
          <w:p w14:paraId="3D7E595A" w14:textId="77777777" w:rsidR="00607564" w:rsidRPr="00DD1865" w:rsidRDefault="00607564" w:rsidP="00D77ABE">
            <w:pPr>
              <w:rPr>
                <w:rFonts w:cs="Times New Roman"/>
                <w:sz w:val="18"/>
                <w:szCs w:val="18"/>
              </w:rPr>
            </w:pPr>
          </w:p>
        </w:tc>
        <w:tc>
          <w:tcPr>
            <w:tcW w:w="990" w:type="dxa"/>
          </w:tcPr>
          <w:p w14:paraId="33369AD4" w14:textId="77777777" w:rsidR="00607564" w:rsidRPr="00DD1865" w:rsidRDefault="00607564" w:rsidP="00D77ABE">
            <w:pPr>
              <w:rPr>
                <w:rFonts w:cs="Times New Roman"/>
                <w:sz w:val="18"/>
                <w:szCs w:val="18"/>
              </w:rPr>
            </w:pPr>
          </w:p>
        </w:tc>
        <w:tc>
          <w:tcPr>
            <w:tcW w:w="990" w:type="dxa"/>
          </w:tcPr>
          <w:p w14:paraId="50DE7548" w14:textId="77777777" w:rsidR="00607564" w:rsidRPr="00DD1865" w:rsidRDefault="00607564" w:rsidP="00D77ABE">
            <w:pPr>
              <w:rPr>
                <w:rFonts w:cs="Times New Roman"/>
                <w:sz w:val="18"/>
                <w:szCs w:val="18"/>
              </w:rPr>
            </w:pPr>
          </w:p>
        </w:tc>
        <w:tc>
          <w:tcPr>
            <w:tcW w:w="810" w:type="dxa"/>
          </w:tcPr>
          <w:p w14:paraId="014622D4" w14:textId="77777777" w:rsidR="00607564" w:rsidRPr="00DD1865" w:rsidRDefault="00607564" w:rsidP="00D77ABE">
            <w:pPr>
              <w:rPr>
                <w:rFonts w:cs="Times New Roman"/>
                <w:sz w:val="18"/>
                <w:szCs w:val="18"/>
              </w:rPr>
            </w:pPr>
          </w:p>
        </w:tc>
        <w:tc>
          <w:tcPr>
            <w:tcW w:w="810" w:type="dxa"/>
          </w:tcPr>
          <w:p w14:paraId="7AB2C00E" w14:textId="77777777" w:rsidR="00607564" w:rsidRPr="00DD1865" w:rsidRDefault="00607564" w:rsidP="00D77ABE">
            <w:pPr>
              <w:rPr>
                <w:rFonts w:cs="Times New Roman"/>
                <w:sz w:val="18"/>
                <w:szCs w:val="18"/>
              </w:rPr>
            </w:pPr>
          </w:p>
        </w:tc>
        <w:tc>
          <w:tcPr>
            <w:tcW w:w="720" w:type="dxa"/>
          </w:tcPr>
          <w:p w14:paraId="367EDD43" w14:textId="77777777" w:rsidR="00607564" w:rsidRPr="00DD1865" w:rsidRDefault="00607564" w:rsidP="00D77ABE">
            <w:pPr>
              <w:rPr>
                <w:rFonts w:cs="Times New Roman"/>
                <w:sz w:val="18"/>
                <w:szCs w:val="18"/>
              </w:rPr>
            </w:pPr>
          </w:p>
        </w:tc>
        <w:tc>
          <w:tcPr>
            <w:tcW w:w="1260" w:type="dxa"/>
          </w:tcPr>
          <w:p w14:paraId="3BFB223D" w14:textId="77777777" w:rsidR="00607564" w:rsidRPr="00DD1865" w:rsidRDefault="00607564" w:rsidP="00D77ABE">
            <w:pPr>
              <w:rPr>
                <w:rFonts w:cs="Times New Roman"/>
                <w:sz w:val="18"/>
                <w:szCs w:val="18"/>
              </w:rPr>
            </w:pPr>
          </w:p>
        </w:tc>
        <w:tc>
          <w:tcPr>
            <w:tcW w:w="1170" w:type="dxa"/>
          </w:tcPr>
          <w:p w14:paraId="2C5D6244" w14:textId="77777777" w:rsidR="00607564" w:rsidRPr="00DD1865" w:rsidRDefault="00607564" w:rsidP="00D77ABE">
            <w:pPr>
              <w:rPr>
                <w:rFonts w:cs="Times New Roman"/>
                <w:sz w:val="18"/>
                <w:szCs w:val="18"/>
              </w:rPr>
            </w:pPr>
          </w:p>
        </w:tc>
      </w:tr>
    </w:tbl>
    <w:p w14:paraId="40C54FE5" w14:textId="77777777" w:rsidR="00D77ABE" w:rsidRPr="00D77ABE" w:rsidRDefault="00D77ABE" w:rsidP="00D77ABE"/>
    <w:p w14:paraId="6C96DF60" w14:textId="77777777" w:rsidR="00D77ABE" w:rsidRPr="00D77ABE" w:rsidRDefault="00D77ABE" w:rsidP="00D77ABE">
      <w:pPr>
        <w:rPr>
          <w:b/>
          <w:bCs/>
        </w:rPr>
      </w:pPr>
    </w:p>
    <w:p w14:paraId="7304683F" w14:textId="77777777" w:rsidR="0016094E" w:rsidRDefault="00000000" w:rsidP="00B27D29">
      <w:pPr>
        <w:jc w:val="center"/>
        <w:rPr>
          <w:b/>
          <w:bCs/>
        </w:rPr>
      </w:pPr>
      <w:r>
        <w:rPr>
          <w:b/>
          <w:bCs/>
        </w:rPr>
        <w:t xml:space="preserve">Table 3: </w:t>
      </w:r>
      <w:r w:rsidRPr="00DD1865">
        <w:rPr>
          <w:b/>
          <w:bCs/>
        </w:rPr>
        <w:t>Behavior Rating Inventory of Executive Function (BRIEF – Riley’s parents)</w:t>
      </w:r>
    </w:p>
    <w:tbl>
      <w:tblPr>
        <w:tblStyle w:val="TableNormal1"/>
        <w:tblW w:w="9990" w:type="dxa"/>
        <w:jc w:val="center"/>
        <w:tblLayout w:type="fixed"/>
        <w:tblLook w:val="01E0" w:firstRow="1" w:lastRow="1" w:firstColumn="1" w:lastColumn="1" w:noHBand="0" w:noVBand="0"/>
      </w:tblPr>
      <w:tblGrid>
        <w:gridCol w:w="1344"/>
        <w:gridCol w:w="540"/>
        <w:gridCol w:w="630"/>
        <w:gridCol w:w="900"/>
        <w:gridCol w:w="630"/>
        <w:gridCol w:w="810"/>
        <w:gridCol w:w="450"/>
        <w:gridCol w:w="810"/>
        <w:gridCol w:w="720"/>
        <w:gridCol w:w="900"/>
        <w:gridCol w:w="1260"/>
        <w:gridCol w:w="996"/>
      </w:tblGrid>
      <w:tr w:rsidR="008D33E9" w14:paraId="3DB7218A" w14:textId="77777777" w:rsidTr="003A0703">
        <w:trPr>
          <w:trHeight w:hRule="exact" w:val="1925"/>
          <w:jc w:val="center"/>
        </w:trPr>
        <w:tc>
          <w:tcPr>
            <w:tcW w:w="1344" w:type="dxa"/>
            <w:tcBorders>
              <w:top w:val="single" w:sz="6" w:space="0" w:color="000009"/>
              <w:left w:val="single" w:sz="5" w:space="0" w:color="000009"/>
              <w:bottom w:val="single" w:sz="6" w:space="0" w:color="000009"/>
              <w:right w:val="single" w:sz="5" w:space="0" w:color="000009"/>
            </w:tcBorders>
          </w:tcPr>
          <w:p w14:paraId="0B203B31" w14:textId="77777777" w:rsidR="003A0703" w:rsidRPr="003A0703" w:rsidRDefault="00000000" w:rsidP="003A0703">
            <w:pPr>
              <w:spacing w:before="1"/>
              <w:ind w:left="107"/>
              <w:rPr>
                <w:rFonts w:eastAsia="Carlito" w:cs="Times New Roman"/>
                <w:sz w:val="18"/>
                <w:szCs w:val="18"/>
              </w:rPr>
            </w:pPr>
            <w:r w:rsidRPr="003A0703">
              <w:rPr>
                <w:rFonts w:eastAsia="Calibri" w:cs="Times New Roman"/>
                <w:spacing w:val="-1"/>
                <w:sz w:val="18"/>
                <w:szCs w:val="18"/>
              </w:rPr>
              <w:t>BRIEF</w:t>
            </w:r>
          </w:p>
          <w:p w14:paraId="6E8B757B" w14:textId="77777777" w:rsidR="003A0703" w:rsidRPr="003A0703" w:rsidRDefault="00000000" w:rsidP="003A0703">
            <w:pPr>
              <w:spacing w:before="1"/>
              <w:ind w:left="107" w:right="179"/>
              <w:rPr>
                <w:rFonts w:eastAsia="Carlito" w:cs="Times New Roman"/>
                <w:sz w:val="18"/>
                <w:szCs w:val="18"/>
              </w:rPr>
            </w:pPr>
            <w:r w:rsidRPr="003A0703">
              <w:rPr>
                <w:rFonts w:eastAsia="Calibri" w:cs="Times New Roman"/>
                <w:spacing w:val="-2"/>
                <w:sz w:val="18"/>
                <w:szCs w:val="18"/>
              </w:rPr>
              <w:t>Scores</w:t>
            </w:r>
            <w:r w:rsidRPr="003A0703">
              <w:rPr>
                <w:rFonts w:eastAsia="Calibri" w:cs="Times New Roman"/>
                <w:spacing w:val="-5"/>
                <w:sz w:val="18"/>
                <w:szCs w:val="18"/>
              </w:rPr>
              <w:t xml:space="preserve"> </w:t>
            </w:r>
            <w:r w:rsidRPr="003A0703">
              <w:rPr>
                <w:rFonts w:eastAsia="Calibri" w:cs="Times New Roman"/>
                <w:spacing w:val="-1"/>
                <w:sz w:val="18"/>
                <w:szCs w:val="18"/>
              </w:rPr>
              <w:t>and</w:t>
            </w:r>
            <w:r w:rsidRPr="003A0703">
              <w:rPr>
                <w:rFonts w:eastAsia="Calibri" w:cs="Times New Roman"/>
                <w:spacing w:val="26"/>
                <w:sz w:val="18"/>
                <w:szCs w:val="18"/>
              </w:rPr>
              <w:t xml:space="preserve"> </w:t>
            </w:r>
            <w:r w:rsidRPr="003A0703">
              <w:rPr>
                <w:rFonts w:eastAsia="Calibri" w:cs="Times New Roman"/>
                <w:spacing w:val="-1"/>
                <w:sz w:val="18"/>
                <w:szCs w:val="18"/>
              </w:rPr>
              <w:t>Classification</w:t>
            </w:r>
            <w:r w:rsidRPr="003A0703">
              <w:rPr>
                <w:rFonts w:eastAsia="Calibri" w:cs="Times New Roman"/>
                <w:spacing w:val="24"/>
                <w:sz w:val="18"/>
                <w:szCs w:val="18"/>
              </w:rPr>
              <w:t xml:space="preserve"> </w:t>
            </w:r>
            <w:r w:rsidRPr="003A0703">
              <w:rPr>
                <w:rFonts w:eastAsia="Calibri" w:cs="Times New Roman"/>
                <w:sz w:val="18"/>
                <w:szCs w:val="18"/>
              </w:rPr>
              <w:t>ns</w:t>
            </w:r>
          </w:p>
        </w:tc>
        <w:tc>
          <w:tcPr>
            <w:tcW w:w="540" w:type="dxa"/>
            <w:tcBorders>
              <w:top w:val="single" w:sz="6" w:space="0" w:color="000009"/>
              <w:left w:val="single" w:sz="5" w:space="0" w:color="000009"/>
              <w:bottom w:val="single" w:sz="6" w:space="0" w:color="000009"/>
              <w:right w:val="single" w:sz="5" w:space="0" w:color="000009"/>
            </w:tcBorders>
          </w:tcPr>
          <w:p w14:paraId="7726CFBD" w14:textId="77777777" w:rsidR="003A0703" w:rsidRPr="003A0703" w:rsidRDefault="00000000" w:rsidP="003A0703">
            <w:pPr>
              <w:spacing w:before="1"/>
              <w:rPr>
                <w:rFonts w:eastAsia="Carlito" w:cs="Times New Roman"/>
                <w:sz w:val="18"/>
                <w:szCs w:val="18"/>
              </w:rPr>
            </w:pPr>
            <w:r>
              <w:rPr>
                <w:rFonts w:eastAsia="Calibri" w:cs="Times New Roman"/>
                <w:spacing w:val="-1"/>
                <w:sz w:val="18"/>
                <w:szCs w:val="18"/>
              </w:rPr>
              <w:t>I</w:t>
            </w:r>
            <w:r w:rsidRPr="003A0703">
              <w:rPr>
                <w:rFonts w:eastAsia="Calibri" w:cs="Times New Roman"/>
                <w:spacing w:val="-1"/>
                <w:sz w:val="18"/>
                <w:szCs w:val="18"/>
              </w:rPr>
              <w:t>nhibit</w:t>
            </w:r>
          </w:p>
        </w:tc>
        <w:tc>
          <w:tcPr>
            <w:tcW w:w="630" w:type="dxa"/>
            <w:tcBorders>
              <w:top w:val="single" w:sz="6" w:space="0" w:color="000009"/>
              <w:left w:val="single" w:sz="5" w:space="0" w:color="000009"/>
              <w:bottom w:val="single" w:sz="6" w:space="0" w:color="000009"/>
              <w:right w:val="single" w:sz="5" w:space="0" w:color="000009"/>
            </w:tcBorders>
          </w:tcPr>
          <w:p w14:paraId="26FC80C5" w14:textId="77777777" w:rsidR="003A0703" w:rsidRPr="003A0703" w:rsidRDefault="00000000" w:rsidP="003A0703">
            <w:pPr>
              <w:spacing w:before="1"/>
              <w:rPr>
                <w:rFonts w:eastAsia="Carlito" w:cs="Times New Roman"/>
                <w:sz w:val="18"/>
                <w:szCs w:val="18"/>
              </w:rPr>
            </w:pPr>
            <w:r>
              <w:rPr>
                <w:rFonts w:eastAsia="Calibri" w:cs="Times New Roman"/>
                <w:spacing w:val="-2"/>
                <w:w w:val="120"/>
                <w:sz w:val="18"/>
                <w:szCs w:val="18"/>
              </w:rPr>
              <w:t>S</w:t>
            </w:r>
            <w:r w:rsidRPr="003A0703">
              <w:rPr>
                <w:rFonts w:eastAsia="Calibri" w:cs="Times New Roman"/>
                <w:spacing w:val="-2"/>
                <w:w w:val="120"/>
                <w:sz w:val="18"/>
                <w:szCs w:val="18"/>
              </w:rPr>
              <w:t>hi</w:t>
            </w:r>
            <w:r w:rsidRPr="003A0703">
              <w:rPr>
                <w:rFonts w:eastAsia="Calibri" w:cs="Times New Roman"/>
                <w:spacing w:val="-1"/>
                <w:w w:val="120"/>
                <w:sz w:val="18"/>
                <w:szCs w:val="18"/>
              </w:rPr>
              <w:t>ft</w:t>
            </w:r>
          </w:p>
        </w:tc>
        <w:tc>
          <w:tcPr>
            <w:tcW w:w="900" w:type="dxa"/>
            <w:tcBorders>
              <w:top w:val="single" w:sz="6" w:space="0" w:color="000009"/>
              <w:left w:val="single" w:sz="5" w:space="0" w:color="000009"/>
              <w:bottom w:val="single" w:sz="6" w:space="0" w:color="000009"/>
              <w:right w:val="single" w:sz="5" w:space="0" w:color="000009"/>
            </w:tcBorders>
          </w:tcPr>
          <w:p w14:paraId="3FE4C9D4" w14:textId="77777777" w:rsidR="003A0703" w:rsidRPr="003A0703" w:rsidRDefault="00000000" w:rsidP="003A0703">
            <w:pPr>
              <w:spacing w:before="1"/>
              <w:ind w:right="143"/>
              <w:rPr>
                <w:rFonts w:eastAsia="Carlito" w:cs="Times New Roman"/>
                <w:sz w:val="18"/>
                <w:szCs w:val="18"/>
              </w:rPr>
            </w:pPr>
            <w:r w:rsidRPr="003A0703">
              <w:rPr>
                <w:rFonts w:eastAsia="Calibri" w:cs="Times New Roman"/>
                <w:spacing w:val="-1"/>
                <w:sz w:val="18"/>
                <w:szCs w:val="18"/>
              </w:rPr>
              <w:t>Emotional</w:t>
            </w:r>
            <w:r w:rsidRPr="003A0703">
              <w:rPr>
                <w:rFonts w:eastAsia="Calibri" w:cs="Times New Roman"/>
                <w:spacing w:val="21"/>
                <w:sz w:val="18"/>
                <w:szCs w:val="18"/>
              </w:rPr>
              <w:t xml:space="preserve"> </w:t>
            </w:r>
            <w:r w:rsidRPr="003A0703">
              <w:rPr>
                <w:rFonts w:eastAsia="Calibri" w:cs="Times New Roman"/>
                <w:spacing w:val="-2"/>
                <w:sz w:val="18"/>
                <w:szCs w:val="18"/>
              </w:rPr>
              <w:t>control</w:t>
            </w:r>
          </w:p>
        </w:tc>
        <w:tc>
          <w:tcPr>
            <w:tcW w:w="630" w:type="dxa"/>
            <w:tcBorders>
              <w:top w:val="single" w:sz="6" w:space="0" w:color="000009"/>
              <w:left w:val="single" w:sz="5" w:space="0" w:color="000009"/>
              <w:bottom w:val="single" w:sz="6" w:space="0" w:color="000009"/>
              <w:right w:val="single" w:sz="5" w:space="0" w:color="000009"/>
            </w:tcBorders>
          </w:tcPr>
          <w:p w14:paraId="471F8FB3" w14:textId="77777777" w:rsidR="003A0703" w:rsidRPr="003A0703" w:rsidRDefault="00000000" w:rsidP="003A0703">
            <w:pPr>
              <w:spacing w:before="1"/>
              <w:rPr>
                <w:rFonts w:eastAsia="Carlito" w:cs="Times New Roman"/>
                <w:sz w:val="18"/>
                <w:szCs w:val="18"/>
              </w:rPr>
            </w:pPr>
            <w:r w:rsidRPr="003A0703">
              <w:rPr>
                <w:rFonts w:eastAsia="Calibri" w:cs="Times New Roman"/>
                <w:spacing w:val="-1"/>
                <w:sz w:val="18"/>
                <w:szCs w:val="18"/>
              </w:rPr>
              <w:t>Initiate</w:t>
            </w:r>
          </w:p>
        </w:tc>
        <w:tc>
          <w:tcPr>
            <w:tcW w:w="810" w:type="dxa"/>
            <w:tcBorders>
              <w:top w:val="single" w:sz="6" w:space="0" w:color="000009"/>
              <w:left w:val="single" w:sz="5" w:space="0" w:color="000009"/>
              <w:bottom w:val="single" w:sz="6" w:space="0" w:color="000009"/>
              <w:right w:val="single" w:sz="5" w:space="0" w:color="000009"/>
            </w:tcBorders>
          </w:tcPr>
          <w:p w14:paraId="20D89D05" w14:textId="77777777" w:rsidR="003A0703" w:rsidRPr="003A0703" w:rsidRDefault="00000000" w:rsidP="003A0703">
            <w:pPr>
              <w:spacing w:before="1"/>
              <w:ind w:right="114"/>
              <w:rPr>
                <w:rFonts w:eastAsia="Carlito" w:cs="Times New Roman"/>
                <w:sz w:val="18"/>
                <w:szCs w:val="18"/>
              </w:rPr>
            </w:pPr>
            <w:r w:rsidRPr="003A0703">
              <w:rPr>
                <w:rFonts w:eastAsia="Calibri" w:cs="Times New Roman"/>
                <w:spacing w:val="-2"/>
                <w:sz w:val="18"/>
                <w:szCs w:val="18"/>
              </w:rPr>
              <w:t>Working</w:t>
            </w:r>
            <w:r w:rsidRPr="003A0703">
              <w:rPr>
                <w:rFonts w:eastAsia="Calibri" w:cs="Times New Roman"/>
                <w:spacing w:val="20"/>
                <w:w w:val="99"/>
                <w:sz w:val="18"/>
                <w:szCs w:val="18"/>
              </w:rPr>
              <w:t xml:space="preserve"> </w:t>
            </w:r>
            <w:r w:rsidRPr="003A0703">
              <w:rPr>
                <w:rFonts w:eastAsia="Calibri" w:cs="Times New Roman"/>
                <w:spacing w:val="-1"/>
                <w:sz w:val="18"/>
                <w:szCs w:val="18"/>
              </w:rPr>
              <w:t>memory</w:t>
            </w:r>
          </w:p>
        </w:tc>
        <w:tc>
          <w:tcPr>
            <w:tcW w:w="450" w:type="dxa"/>
            <w:tcBorders>
              <w:top w:val="single" w:sz="6" w:space="0" w:color="000009"/>
              <w:left w:val="single" w:sz="5" w:space="0" w:color="000009"/>
              <w:bottom w:val="single" w:sz="6" w:space="0" w:color="000009"/>
              <w:right w:val="single" w:sz="5" w:space="0" w:color="000009"/>
            </w:tcBorders>
          </w:tcPr>
          <w:p w14:paraId="310C9E3C" w14:textId="77777777" w:rsidR="003A0703" w:rsidRPr="003A0703" w:rsidRDefault="00000000" w:rsidP="003A0703">
            <w:pPr>
              <w:spacing w:before="1"/>
              <w:rPr>
                <w:rFonts w:eastAsia="Carlito" w:cs="Times New Roman"/>
                <w:sz w:val="18"/>
                <w:szCs w:val="18"/>
              </w:rPr>
            </w:pPr>
            <w:r w:rsidRPr="003A0703">
              <w:rPr>
                <w:rFonts w:eastAsia="Calibri" w:cs="Times New Roman"/>
                <w:spacing w:val="-1"/>
                <w:sz w:val="18"/>
                <w:szCs w:val="18"/>
              </w:rPr>
              <w:t>Plan</w:t>
            </w:r>
          </w:p>
        </w:tc>
        <w:tc>
          <w:tcPr>
            <w:tcW w:w="810" w:type="dxa"/>
            <w:tcBorders>
              <w:top w:val="single" w:sz="6" w:space="0" w:color="000009"/>
              <w:left w:val="single" w:sz="5" w:space="0" w:color="000009"/>
              <w:bottom w:val="single" w:sz="6" w:space="0" w:color="000009"/>
              <w:right w:val="single" w:sz="5" w:space="0" w:color="000009"/>
            </w:tcBorders>
          </w:tcPr>
          <w:p w14:paraId="4C1F4055" w14:textId="77777777" w:rsidR="003A0703" w:rsidRPr="003A0703" w:rsidRDefault="00000000" w:rsidP="003A0703">
            <w:pPr>
              <w:spacing w:before="1"/>
              <w:ind w:right="131"/>
              <w:rPr>
                <w:rFonts w:eastAsia="Carlito" w:cs="Times New Roman"/>
                <w:sz w:val="18"/>
                <w:szCs w:val="18"/>
              </w:rPr>
            </w:pPr>
            <w:r w:rsidRPr="003A0703">
              <w:rPr>
                <w:rFonts w:eastAsia="Calibri" w:cs="Times New Roman"/>
                <w:spacing w:val="-1"/>
                <w:sz w:val="18"/>
                <w:szCs w:val="18"/>
              </w:rPr>
              <w:t>Org</w:t>
            </w:r>
            <w:r w:rsidRPr="003A0703">
              <w:rPr>
                <w:rFonts w:eastAsia="Calibri" w:cs="Times New Roman"/>
                <w:spacing w:val="-2"/>
                <w:sz w:val="18"/>
                <w:szCs w:val="18"/>
              </w:rPr>
              <w:t xml:space="preserve"> of</w:t>
            </w:r>
            <w:r w:rsidRPr="003A0703">
              <w:rPr>
                <w:rFonts w:eastAsia="Calibri" w:cs="Times New Roman"/>
                <w:spacing w:val="22"/>
                <w:sz w:val="18"/>
                <w:szCs w:val="18"/>
              </w:rPr>
              <w:t xml:space="preserve"> </w:t>
            </w:r>
            <w:r w:rsidRPr="003A0703">
              <w:rPr>
                <w:rFonts w:eastAsia="Calibri" w:cs="Times New Roman"/>
                <w:spacing w:val="-1"/>
                <w:sz w:val="18"/>
                <w:szCs w:val="18"/>
              </w:rPr>
              <w:t>materials</w:t>
            </w:r>
          </w:p>
        </w:tc>
        <w:tc>
          <w:tcPr>
            <w:tcW w:w="720" w:type="dxa"/>
            <w:tcBorders>
              <w:top w:val="single" w:sz="6" w:space="0" w:color="000009"/>
              <w:left w:val="single" w:sz="5" w:space="0" w:color="000009"/>
              <w:bottom w:val="single" w:sz="6" w:space="0" w:color="000009"/>
              <w:right w:val="single" w:sz="5" w:space="0" w:color="000009"/>
            </w:tcBorders>
          </w:tcPr>
          <w:p w14:paraId="65F3E33B" w14:textId="77777777" w:rsidR="003A0703" w:rsidRPr="003A0703" w:rsidRDefault="00000000" w:rsidP="003A0703">
            <w:pPr>
              <w:spacing w:before="1"/>
              <w:rPr>
                <w:rFonts w:eastAsia="Carlito" w:cs="Times New Roman"/>
                <w:sz w:val="18"/>
                <w:szCs w:val="18"/>
              </w:rPr>
            </w:pPr>
            <w:r w:rsidRPr="003A0703">
              <w:rPr>
                <w:rFonts w:eastAsia="Calibri" w:cs="Times New Roman"/>
                <w:spacing w:val="-1"/>
                <w:sz w:val="18"/>
                <w:szCs w:val="18"/>
              </w:rPr>
              <w:t>Monitor</w:t>
            </w:r>
          </w:p>
        </w:tc>
        <w:tc>
          <w:tcPr>
            <w:tcW w:w="900" w:type="dxa"/>
            <w:tcBorders>
              <w:top w:val="single" w:sz="6" w:space="0" w:color="000009"/>
              <w:left w:val="single" w:sz="5" w:space="0" w:color="000009"/>
              <w:bottom w:val="single" w:sz="6" w:space="0" w:color="000009"/>
              <w:right w:val="single" w:sz="10" w:space="0" w:color="000009"/>
            </w:tcBorders>
          </w:tcPr>
          <w:p w14:paraId="58612CEB" w14:textId="77777777" w:rsidR="003A0703" w:rsidRPr="003A0703" w:rsidRDefault="00000000" w:rsidP="003A0703">
            <w:pPr>
              <w:spacing w:before="1"/>
              <w:ind w:right="105"/>
              <w:rPr>
                <w:rFonts w:eastAsia="Carlito" w:cs="Times New Roman"/>
                <w:sz w:val="18"/>
                <w:szCs w:val="18"/>
              </w:rPr>
            </w:pPr>
            <w:r w:rsidRPr="003A0703">
              <w:rPr>
                <w:rFonts w:eastAsia="Calibri" w:cs="Times New Roman"/>
                <w:sz w:val="18"/>
                <w:szCs w:val="18"/>
              </w:rPr>
              <w:t>Beh</w:t>
            </w:r>
            <w:r w:rsidRPr="003A0703">
              <w:rPr>
                <w:rFonts w:eastAsia="Calibri" w:cs="Times New Roman"/>
                <w:spacing w:val="-2"/>
                <w:sz w:val="18"/>
                <w:szCs w:val="18"/>
              </w:rPr>
              <w:t>aviora</w:t>
            </w:r>
            <w:r>
              <w:rPr>
                <w:rFonts w:eastAsia="Calibri" w:cs="Times New Roman"/>
                <w:spacing w:val="-2"/>
                <w:sz w:val="18"/>
                <w:szCs w:val="18"/>
              </w:rPr>
              <w:t>l</w:t>
            </w:r>
            <w:r w:rsidRPr="003A0703">
              <w:rPr>
                <w:rFonts w:eastAsia="Calibri" w:cs="Times New Roman"/>
                <w:spacing w:val="21"/>
                <w:sz w:val="18"/>
                <w:szCs w:val="18"/>
              </w:rPr>
              <w:t xml:space="preserve"> </w:t>
            </w:r>
            <w:r w:rsidRPr="003A0703">
              <w:rPr>
                <w:rFonts w:eastAsia="Calibri" w:cs="Times New Roman"/>
                <w:sz w:val="18"/>
                <w:szCs w:val="18"/>
              </w:rPr>
              <w:t>Ind</w:t>
            </w:r>
            <w:r w:rsidRPr="003A0703">
              <w:rPr>
                <w:rFonts w:eastAsia="Calibri" w:cs="Times New Roman"/>
                <w:spacing w:val="-2"/>
                <w:sz w:val="18"/>
                <w:szCs w:val="18"/>
              </w:rPr>
              <w:t>ex</w:t>
            </w:r>
          </w:p>
        </w:tc>
        <w:tc>
          <w:tcPr>
            <w:tcW w:w="1260" w:type="dxa"/>
            <w:tcBorders>
              <w:top w:val="single" w:sz="6" w:space="0" w:color="000009"/>
              <w:left w:val="single" w:sz="10" w:space="0" w:color="000009"/>
              <w:bottom w:val="single" w:sz="6" w:space="0" w:color="000009"/>
              <w:right w:val="single" w:sz="5" w:space="0" w:color="000009"/>
            </w:tcBorders>
          </w:tcPr>
          <w:p w14:paraId="23050F16" w14:textId="77777777" w:rsidR="003A0703" w:rsidRPr="003A0703" w:rsidRDefault="00000000" w:rsidP="003A0703">
            <w:pPr>
              <w:spacing w:before="1"/>
              <w:ind w:right="134"/>
              <w:rPr>
                <w:rFonts w:eastAsia="Carlito" w:cs="Times New Roman"/>
                <w:sz w:val="18"/>
                <w:szCs w:val="18"/>
              </w:rPr>
            </w:pPr>
            <w:r w:rsidRPr="003A0703">
              <w:rPr>
                <w:rFonts w:eastAsia="Calibri" w:cs="Times New Roman"/>
                <w:spacing w:val="-2"/>
                <w:sz w:val="18"/>
                <w:szCs w:val="18"/>
              </w:rPr>
              <w:t>Meta</w:t>
            </w:r>
            <w:r w:rsidRPr="003A0703">
              <w:rPr>
                <w:rFonts w:eastAsia="Calibri" w:cs="Times New Roman"/>
                <w:spacing w:val="-1"/>
                <w:sz w:val="18"/>
                <w:szCs w:val="18"/>
              </w:rPr>
              <w:t>cognition</w:t>
            </w:r>
            <w:r w:rsidRPr="003A0703">
              <w:rPr>
                <w:rFonts w:eastAsia="Calibri" w:cs="Times New Roman"/>
                <w:spacing w:val="20"/>
                <w:sz w:val="18"/>
                <w:szCs w:val="18"/>
              </w:rPr>
              <w:t xml:space="preserve"> </w:t>
            </w:r>
            <w:r w:rsidRPr="003A0703">
              <w:rPr>
                <w:rFonts w:eastAsia="Calibri" w:cs="Times New Roman"/>
                <w:spacing w:val="-2"/>
                <w:sz w:val="18"/>
                <w:szCs w:val="18"/>
              </w:rPr>
              <w:t>Index</w:t>
            </w:r>
          </w:p>
        </w:tc>
        <w:tc>
          <w:tcPr>
            <w:tcW w:w="996" w:type="dxa"/>
            <w:tcBorders>
              <w:top w:val="single" w:sz="6" w:space="0" w:color="000009"/>
              <w:left w:val="single" w:sz="5" w:space="0" w:color="000009"/>
              <w:bottom w:val="single" w:sz="6" w:space="0" w:color="000009"/>
              <w:right w:val="single" w:sz="5" w:space="0" w:color="000009"/>
            </w:tcBorders>
          </w:tcPr>
          <w:p w14:paraId="14207F0F" w14:textId="77777777" w:rsidR="003A0703" w:rsidRPr="003A0703" w:rsidRDefault="00000000" w:rsidP="003A0703">
            <w:pPr>
              <w:spacing w:before="1"/>
              <w:ind w:right="110"/>
              <w:rPr>
                <w:rFonts w:eastAsia="Carlito" w:cs="Times New Roman"/>
                <w:sz w:val="18"/>
                <w:szCs w:val="18"/>
              </w:rPr>
            </w:pPr>
            <w:r w:rsidRPr="003A0703">
              <w:rPr>
                <w:rFonts w:eastAsia="Calibri" w:cs="Times New Roman"/>
                <w:spacing w:val="-1"/>
                <w:sz w:val="18"/>
                <w:szCs w:val="18"/>
              </w:rPr>
              <w:t>Global</w:t>
            </w:r>
            <w:r w:rsidRPr="003A0703">
              <w:rPr>
                <w:rFonts w:eastAsia="Calibri" w:cs="Times New Roman"/>
                <w:spacing w:val="23"/>
                <w:sz w:val="18"/>
                <w:szCs w:val="18"/>
              </w:rPr>
              <w:t xml:space="preserve"> </w:t>
            </w:r>
            <w:r w:rsidRPr="003A0703">
              <w:rPr>
                <w:rFonts w:eastAsia="Calibri" w:cs="Times New Roman"/>
                <w:spacing w:val="-2"/>
                <w:sz w:val="18"/>
                <w:szCs w:val="18"/>
              </w:rPr>
              <w:t>Execu</w:t>
            </w:r>
            <w:r w:rsidRPr="003A0703">
              <w:rPr>
                <w:rFonts w:eastAsia="Calibri" w:cs="Times New Roman"/>
                <w:spacing w:val="-3"/>
                <w:sz w:val="18"/>
                <w:szCs w:val="18"/>
              </w:rPr>
              <w:t>ti</w:t>
            </w:r>
            <w:r w:rsidRPr="003A0703">
              <w:rPr>
                <w:rFonts w:eastAsia="Calibri" w:cs="Times New Roman"/>
                <w:spacing w:val="-2"/>
                <w:sz w:val="18"/>
                <w:szCs w:val="18"/>
              </w:rPr>
              <w:t>v</w:t>
            </w:r>
            <w:r>
              <w:rPr>
                <w:rFonts w:eastAsia="Calibri" w:cs="Times New Roman"/>
                <w:spacing w:val="-2"/>
                <w:sz w:val="18"/>
                <w:szCs w:val="18"/>
              </w:rPr>
              <w:t>e</w:t>
            </w:r>
            <w:r w:rsidRPr="003A0703">
              <w:rPr>
                <w:rFonts w:eastAsia="Calibri" w:cs="Times New Roman"/>
                <w:spacing w:val="26"/>
                <w:w w:val="99"/>
                <w:sz w:val="18"/>
                <w:szCs w:val="18"/>
              </w:rPr>
              <w:t xml:space="preserve"> </w:t>
            </w:r>
            <w:r w:rsidRPr="003A0703">
              <w:rPr>
                <w:rFonts w:eastAsia="Calibri" w:cs="Times New Roman"/>
                <w:spacing w:val="-1"/>
                <w:sz w:val="18"/>
                <w:szCs w:val="18"/>
              </w:rPr>
              <w:t>Composit</w:t>
            </w:r>
            <w:r w:rsidRPr="003A0703">
              <w:rPr>
                <w:rFonts w:eastAsia="Calibri" w:cs="Times New Roman"/>
                <w:sz w:val="18"/>
                <w:szCs w:val="18"/>
              </w:rPr>
              <w:t>e</w:t>
            </w:r>
          </w:p>
        </w:tc>
      </w:tr>
      <w:tr w:rsidR="008D33E9" w14:paraId="444FCE1F" w14:textId="77777777" w:rsidTr="003A0703">
        <w:trPr>
          <w:trHeight w:hRule="exact" w:val="764"/>
          <w:jc w:val="center"/>
        </w:trPr>
        <w:tc>
          <w:tcPr>
            <w:tcW w:w="1344" w:type="dxa"/>
            <w:tcBorders>
              <w:top w:val="single" w:sz="6" w:space="0" w:color="000009"/>
              <w:left w:val="single" w:sz="5" w:space="0" w:color="000009"/>
              <w:bottom w:val="single" w:sz="6" w:space="0" w:color="000009"/>
              <w:right w:val="single" w:sz="5" w:space="0" w:color="000009"/>
            </w:tcBorders>
          </w:tcPr>
          <w:p w14:paraId="358E82BA" w14:textId="77777777" w:rsidR="003A0703" w:rsidRPr="003A0703" w:rsidRDefault="00000000" w:rsidP="003A0703">
            <w:pPr>
              <w:spacing w:before="1"/>
              <w:ind w:left="107" w:right="304"/>
              <w:rPr>
                <w:rFonts w:eastAsia="Carlito" w:cs="Times New Roman"/>
                <w:sz w:val="18"/>
                <w:szCs w:val="18"/>
              </w:rPr>
            </w:pPr>
            <w:r w:rsidRPr="003A0703">
              <w:rPr>
                <w:rFonts w:eastAsia="Calibri" w:cs="Times New Roman"/>
                <w:spacing w:val="-1"/>
                <w:sz w:val="18"/>
                <w:szCs w:val="18"/>
              </w:rPr>
              <w:t>Above</w:t>
            </w:r>
            <w:r w:rsidRPr="003A0703">
              <w:rPr>
                <w:rFonts w:eastAsia="Calibri" w:cs="Times New Roman"/>
                <w:spacing w:val="-7"/>
                <w:sz w:val="18"/>
                <w:szCs w:val="18"/>
              </w:rPr>
              <w:t xml:space="preserve"> </w:t>
            </w:r>
            <w:r w:rsidRPr="003A0703">
              <w:rPr>
                <w:rFonts w:eastAsia="Calibri" w:cs="Times New Roman"/>
                <w:sz w:val="18"/>
                <w:szCs w:val="18"/>
              </w:rPr>
              <w:t>65-</w:t>
            </w:r>
            <w:r w:rsidRPr="003A0703">
              <w:rPr>
                <w:rFonts w:eastAsia="Calibri" w:cs="Times New Roman"/>
                <w:spacing w:val="20"/>
                <w:sz w:val="18"/>
                <w:szCs w:val="18"/>
              </w:rPr>
              <w:t xml:space="preserve"> </w:t>
            </w:r>
            <w:r w:rsidRPr="003A0703">
              <w:rPr>
                <w:rFonts w:eastAsia="Calibri" w:cs="Times New Roman"/>
                <w:spacing w:val="-1"/>
                <w:sz w:val="18"/>
                <w:szCs w:val="18"/>
              </w:rPr>
              <w:t>Clinically</w:t>
            </w:r>
            <w:r w:rsidRPr="003A0703">
              <w:rPr>
                <w:rFonts w:eastAsia="Calibri" w:cs="Times New Roman"/>
                <w:spacing w:val="24"/>
                <w:w w:val="99"/>
                <w:sz w:val="18"/>
                <w:szCs w:val="18"/>
              </w:rPr>
              <w:t xml:space="preserve"> </w:t>
            </w:r>
            <w:r w:rsidRPr="003A0703">
              <w:rPr>
                <w:rFonts w:eastAsia="Calibri" w:cs="Times New Roman"/>
                <w:spacing w:val="-1"/>
                <w:sz w:val="18"/>
                <w:szCs w:val="18"/>
              </w:rPr>
              <w:t>Significant</w:t>
            </w:r>
          </w:p>
        </w:tc>
        <w:tc>
          <w:tcPr>
            <w:tcW w:w="540" w:type="dxa"/>
            <w:tcBorders>
              <w:top w:val="single" w:sz="6" w:space="0" w:color="000009"/>
              <w:left w:val="single" w:sz="5" w:space="0" w:color="000009"/>
              <w:bottom w:val="single" w:sz="6" w:space="0" w:color="000009"/>
              <w:right w:val="single" w:sz="5" w:space="0" w:color="000009"/>
            </w:tcBorders>
          </w:tcPr>
          <w:p w14:paraId="3739DA02" w14:textId="77777777" w:rsidR="003A0703" w:rsidRPr="003A0703" w:rsidRDefault="00000000" w:rsidP="003A0703">
            <w:pPr>
              <w:spacing w:before="1"/>
              <w:ind w:left="109"/>
              <w:rPr>
                <w:rFonts w:eastAsia="Carlito" w:cs="Times New Roman"/>
                <w:sz w:val="18"/>
                <w:szCs w:val="18"/>
              </w:rPr>
            </w:pPr>
            <w:r w:rsidRPr="003A0703">
              <w:rPr>
                <w:rFonts w:eastAsia="Calibri" w:cs="Times New Roman"/>
                <w:spacing w:val="-1"/>
                <w:sz w:val="18"/>
                <w:szCs w:val="18"/>
              </w:rPr>
              <w:t>67</w:t>
            </w:r>
          </w:p>
        </w:tc>
        <w:tc>
          <w:tcPr>
            <w:tcW w:w="630" w:type="dxa"/>
            <w:tcBorders>
              <w:top w:val="single" w:sz="6" w:space="0" w:color="000009"/>
              <w:left w:val="single" w:sz="5" w:space="0" w:color="000009"/>
              <w:bottom w:val="single" w:sz="6" w:space="0" w:color="000009"/>
              <w:right w:val="single" w:sz="5" w:space="0" w:color="000009"/>
            </w:tcBorders>
          </w:tcPr>
          <w:p w14:paraId="416D60A8" w14:textId="77777777" w:rsidR="003A0703" w:rsidRPr="003A0703" w:rsidRDefault="00000000" w:rsidP="003A0703">
            <w:pPr>
              <w:spacing w:before="1"/>
              <w:ind w:left="107"/>
              <w:rPr>
                <w:rFonts w:eastAsia="Carlito" w:cs="Times New Roman"/>
                <w:sz w:val="18"/>
                <w:szCs w:val="18"/>
              </w:rPr>
            </w:pPr>
            <w:r w:rsidRPr="003A0703">
              <w:rPr>
                <w:rFonts w:eastAsia="Calibri" w:cs="Times New Roman"/>
                <w:sz w:val="18"/>
                <w:szCs w:val="18"/>
              </w:rPr>
              <w:t>69</w:t>
            </w:r>
          </w:p>
        </w:tc>
        <w:tc>
          <w:tcPr>
            <w:tcW w:w="900" w:type="dxa"/>
            <w:tcBorders>
              <w:top w:val="single" w:sz="6" w:space="0" w:color="000009"/>
              <w:left w:val="single" w:sz="5" w:space="0" w:color="000009"/>
              <w:bottom w:val="single" w:sz="6" w:space="0" w:color="000009"/>
              <w:right w:val="single" w:sz="5" w:space="0" w:color="000009"/>
            </w:tcBorders>
          </w:tcPr>
          <w:p w14:paraId="1C21F662" w14:textId="77777777" w:rsidR="003A0703" w:rsidRPr="003A0703" w:rsidRDefault="003A0703" w:rsidP="003A0703">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5DF5CFE9" w14:textId="77777777" w:rsidR="003A0703" w:rsidRPr="003A0703" w:rsidRDefault="003A0703" w:rsidP="003A0703">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3A361455" w14:textId="77777777" w:rsidR="003A0703" w:rsidRPr="003A0703" w:rsidRDefault="00000000" w:rsidP="003A0703">
            <w:pPr>
              <w:spacing w:before="1"/>
              <w:ind w:left="109"/>
              <w:rPr>
                <w:rFonts w:eastAsia="Carlito" w:cs="Times New Roman"/>
                <w:sz w:val="18"/>
                <w:szCs w:val="18"/>
              </w:rPr>
            </w:pPr>
            <w:r w:rsidRPr="003A0703">
              <w:rPr>
                <w:rFonts w:eastAsia="Calibri" w:cs="Times New Roman"/>
                <w:spacing w:val="-1"/>
                <w:sz w:val="18"/>
                <w:szCs w:val="18"/>
              </w:rPr>
              <w:t>69</w:t>
            </w:r>
          </w:p>
        </w:tc>
        <w:tc>
          <w:tcPr>
            <w:tcW w:w="450" w:type="dxa"/>
            <w:tcBorders>
              <w:top w:val="single" w:sz="6" w:space="0" w:color="000009"/>
              <w:left w:val="single" w:sz="5" w:space="0" w:color="000009"/>
              <w:bottom w:val="single" w:sz="6" w:space="0" w:color="000009"/>
              <w:right w:val="single" w:sz="5" w:space="0" w:color="000009"/>
            </w:tcBorders>
          </w:tcPr>
          <w:p w14:paraId="47B6CFEE" w14:textId="77777777" w:rsidR="003A0703" w:rsidRPr="003A0703" w:rsidRDefault="00000000" w:rsidP="003A0703">
            <w:pPr>
              <w:spacing w:before="1"/>
              <w:ind w:left="106"/>
              <w:rPr>
                <w:rFonts w:eastAsia="Carlito" w:cs="Times New Roman"/>
                <w:sz w:val="18"/>
                <w:szCs w:val="18"/>
              </w:rPr>
            </w:pPr>
            <w:r w:rsidRPr="003A0703">
              <w:rPr>
                <w:rFonts w:eastAsia="Calibri" w:cs="Times New Roman"/>
                <w:sz w:val="18"/>
                <w:szCs w:val="18"/>
              </w:rPr>
              <w:t>70</w:t>
            </w:r>
          </w:p>
        </w:tc>
        <w:tc>
          <w:tcPr>
            <w:tcW w:w="810" w:type="dxa"/>
            <w:tcBorders>
              <w:top w:val="single" w:sz="6" w:space="0" w:color="000009"/>
              <w:left w:val="single" w:sz="5" w:space="0" w:color="000009"/>
              <w:bottom w:val="single" w:sz="6" w:space="0" w:color="000009"/>
              <w:right w:val="single" w:sz="5" w:space="0" w:color="000009"/>
            </w:tcBorders>
          </w:tcPr>
          <w:p w14:paraId="4B53A923" w14:textId="77777777" w:rsidR="003A0703" w:rsidRPr="003A0703" w:rsidRDefault="00000000" w:rsidP="003A0703">
            <w:pPr>
              <w:spacing w:before="1"/>
              <w:ind w:left="106"/>
              <w:rPr>
                <w:rFonts w:eastAsia="Carlito" w:cs="Times New Roman"/>
                <w:sz w:val="18"/>
                <w:szCs w:val="18"/>
              </w:rPr>
            </w:pPr>
            <w:r w:rsidRPr="003A0703">
              <w:rPr>
                <w:rFonts w:eastAsia="Calibri" w:cs="Times New Roman"/>
                <w:sz w:val="18"/>
                <w:szCs w:val="18"/>
              </w:rPr>
              <w:t>71</w:t>
            </w:r>
          </w:p>
        </w:tc>
        <w:tc>
          <w:tcPr>
            <w:tcW w:w="720" w:type="dxa"/>
            <w:tcBorders>
              <w:top w:val="single" w:sz="6" w:space="0" w:color="000009"/>
              <w:left w:val="single" w:sz="5" w:space="0" w:color="000009"/>
              <w:bottom w:val="single" w:sz="6" w:space="0" w:color="000009"/>
              <w:right w:val="single" w:sz="5" w:space="0" w:color="000009"/>
            </w:tcBorders>
          </w:tcPr>
          <w:p w14:paraId="638C8F16" w14:textId="77777777" w:rsidR="003A0703" w:rsidRPr="003A0703" w:rsidRDefault="00000000" w:rsidP="003A0703">
            <w:pPr>
              <w:spacing w:before="1"/>
              <w:ind w:left="109"/>
              <w:rPr>
                <w:rFonts w:eastAsia="Carlito" w:cs="Times New Roman"/>
                <w:sz w:val="18"/>
                <w:szCs w:val="18"/>
              </w:rPr>
            </w:pPr>
            <w:r w:rsidRPr="003A0703">
              <w:rPr>
                <w:rFonts w:eastAsia="Calibri" w:cs="Times New Roman"/>
                <w:spacing w:val="-1"/>
                <w:sz w:val="18"/>
                <w:szCs w:val="18"/>
              </w:rPr>
              <w:t>72</w:t>
            </w:r>
          </w:p>
        </w:tc>
        <w:tc>
          <w:tcPr>
            <w:tcW w:w="900" w:type="dxa"/>
            <w:tcBorders>
              <w:top w:val="single" w:sz="6" w:space="0" w:color="000009"/>
              <w:left w:val="single" w:sz="5" w:space="0" w:color="000009"/>
              <w:bottom w:val="single" w:sz="6" w:space="0" w:color="000009"/>
              <w:right w:val="single" w:sz="10" w:space="0" w:color="000009"/>
            </w:tcBorders>
          </w:tcPr>
          <w:p w14:paraId="225A23FF" w14:textId="77777777" w:rsidR="003A0703" w:rsidRPr="003A0703" w:rsidRDefault="00000000" w:rsidP="003A0703">
            <w:pPr>
              <w:spacing w:before="1"/>
              <w:ind w:left="106"/>
              <w:rPr>
                <w:rFonts w:eastAsia="Carlito" w:cs="Times New Roman"/>
                <w:sz w:val="18"/>
                <w:szCs w:val="18"/>
              </w:rPr>
            </w:pPr>
            <w:r w:rsidRPr="003A0703">
              <w:rPr>
                <w:rFonts w:eastAsia="Calibri" w:cs="Times New Roman"/>
                <w:sz w:val="18"/>
                <w:szCs w:val="18"/>
              </w:rPr>
              <w:t>67</w:t>
            </w:r>
          </w:p>
        </w:tc>
        <w:tc>
          <w:tcPr>
            <w:tcW w:w="1260" w:type="dxa"/>
            <w:tcBorders>
              <w:top w:val="single" w:sz="6" w:space="0" w:color="000009"/>
              <w:left w:val="single" w:sz="10" w:space="0" w:color="000009"/>
              <w:bottom w:val="single" w:sz="6" w:space="0" w:color="000009"/>
              <w:right w:val="single" w:sz="5" w:space="0" w:color="000009"/>
            </w:tcBorders>
          </w:tcPr>
          <w:p w14:paraId="7723C1C7" w14:textId="77777777" w:rsidR="003A0703" w:rsidRPr="003A0703" w:rsidRDefault="00000000" w:rsidP="003A0703">
            <w:pPr>
              <w:spacing w:before="1"/>
              <w:ind w:left="92"/>
              <w:rPr>
                <w:rFonts w:eastAsia="Carlito" w:cs="Times New Roman"/>
                <w:sz w:val="18"/>
                <w:szCs w:val="18"/>
              </w:rPr>
            </w:pPr>
            <w:r w:rsidRPr="003A0703">
              <w:rPr>
                <w:rFonts w:eastAsia="Calibri" w:cs="Times New Roman"/>
                <w:sz w:val="18"/>
                <w:szCs w:val="18"/>
              </w:rPr>
              <w:t>70</w:t>
            </w:r>
          </w:p>
        </w:tc>
        <w:tc>
          <w:tcPr>
            <w:tcW w:w="996" w:type="dxa"/>
            <w:tcBorders>
              <w:top w:val="single" w:sz="6" w:space="0" w:color="000009"/>
              <w:left w:val="single" w:sz="5" w:space="0" w:color="000009"/>
              <w:bottom w:val="single" w:sz="6" w:space="0" w:color="000009"/>
              <w:right w:val="single" w:sz="5" w:space="0" w:color="000009"/>
            </w:tcBorders>
          </w:tcPr>
          <w:p w14:paraId="31CDEED2" w14:textId="77777777" w:rsidR="003A0703" w:rsidRPr="003A0703" w:rsidRDefault="00000000" w:rsidP="003A0703">
            <w:pPr>
              <w:spacing w:before="1"/>
              <w:ind w:left="109"/>
              <w:rPr>
                <w:rFonts w:eastAsia="Carlito" w:cs="Times New Roman"/>
                <w:sz w:val="18"/>
                <w:szCs w:val="18"/>
              </w:rPr>
            </w:pPr>
            <w:r w:rsidRPr="003A0703">
              <w:rPr>
                <w:rFonts w:eastAsia="Calibri" w:cs="Times New Roman"/>
                <w:spacing w:val="-1"/>
                <w:sz w:val="18"/>
                <w:szCs w:val="18"/>
              </w:rPr>
              <w:t>69</w:t>
            </w:r>
          </w:p>
        </w:tc>
      </w:tr>
      <w:tr w:rsidR="008D33E9" w14:paraId="3CA41047" w14:textId="77777777" w:rsidTr="00B27D29">
        <w:trPr>
          <w:trHeight w:hRule="exact" w:val="636"/>
          <w:jc w:val="center"/>
        </w:trPr>
        <w:tc>
          <w:tcPr>
            <w:tcW w:w="1344" w:type="dxa"/>
            <w:tcBorders>
              <w:top w:val="single" w:sz="6" w:space="0" w:color="000009"/>
              <w:left w:val="single" w:sz="5" w:space="0" w:color="000009"/>
              <w:bottom w:val="single" w:sz="6" w:space="0" w:color="000009"/>
              <w:right w:val="single" w:sz="5" w:space="0" w:color="000009"/>
            </w:tcBorders>
          </w:tcPr>
          <w:p w14:paraId="44A36150" w14:textId="77777777" w:rsidR="003A0703" w:rsidRPr="003A0703" w:rsidRDefault="00000000" w:rsidP="003A0703">
            <w:pPr>
              <w:spacing w:before="1" w:line="268" w:lineRule="exact"/>
              <w:ind w:left="107"/>
              <w:rPr>
                <w:rFonts w:eastAsia="Carlito" w:cs="Times New Roman"/>
                <w:sz w:val="18"/>
                <w:szCs w:val="18"/>
              </w:rPr>
            </w:pPr>
            <w:r w:rsidRPr="003A0703">
              <w:rPr>
                <w:rFonts w:eastAsia="Calibri" w:cs="Times New Roman"/>
                <w:spacing w:val="-1"/>
                <w:sz w:val="18"/>
                <w:szCs w:val="18"/>
              </w:rPr>
              <w:t>55-64-</w:t>
            </w:r>
          </w:p>
          <w:p w14:paraId="4AD92309" w14:textId="77777777" w:rsidR="003A0703" w:rsidRPr="003A0703" w:rsidRDefault="00000000" w:rsidP="003A0703">
            <w:pPr>
              <w:spacing w:line="264" w:lineRule="exact"/>
              <w:ind w:left="107"/>
              <w:rPr>
                <w:rFonts w:eastAsia="Carlito" w:cs="Times New Roman"/>
                <w:sz w:val="18"/>
                <w:szCs w:val="18"/>
              </w:rPr>
            </w:pPr>
            <w:r w:rsidRPr="003A0703">
              <w:rPr>
                <w:rFonts w:eastAsia="Calibri" w:cs="Times New Roman"/>
                <w:spacing w:val="-1"/>
                <w:sz w:val="18"/>
                <w:szCs w:val="18"/>
              </w:rPr>
              <w:t>Sub-clinical</w:t>
            </w:r>
          </w:p>
        </w:tc>
        <w:tc>
          <w:tcPr>
            <w:tcW w:w="540" w:type="dxa"/>
            <w:tcBorders>
              <w:top w:val="single" w:sz="6" w:space="0" w:color="000009"/>
              <w:left w:val="single" w:sz="5" w:space="0" w:color="000009"/>
              <w:bottom w:val="single" w:sz="6" w:space="0" w:color="000009"/>
              <w:right w:val="single" w:sz="5" w:space="0" w:color="000009"/>
            </w:tcBorders>
          </w:tcPr>
          <w:p w14:paraId="0721FC78" w14:textId="77777777" w:rsidR="003A0703" w:rsidRPr="003A0703" w:rsidRDefault="003A0703" w:rsidP="003A0703">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3DDF4629" w14:textId="77777777" w:rsidR="003A0703" w:rsidRPr="003A0703" w:rsidRDefault="003A0703" w:rsidP="003A0703">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5" w:space="0" w:color="000009"/>
            </w:tcBorders>
          </w:tcPr>
          <w:p w14:paraId="39936012" w14:textId="77777777" w:rsidR="003A0703" w:rsidRPr="003A0703" w:rsidRDefault="003A0703" w:rsidP="003A0703">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65D96FD3" w14:textId="77777777" w:rsidR="003A0703" w:rsidRPr="003A0703" w:rsidRDefault="003A0703" w:rsidP="003A0703">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61A3D0F6" w14:textId="77777777" w:rsidR="003A0703" w:rsidRPr="003A0703" w:rsidRDefault="003A0703" w:rsidP="003A0703">
            <w:pPr>
              <w:rPr>
                <w:rFonts w:eastAsia="Calibri" w:cs="Times New Roman"/>
                <w:sz w:val="18"/>
                <w:szCs w:val="18"/>
              </w:rPr>
            </w:pPr>
          </w:p>
        </w:tc>
        <w:tc>
          <w:tcPr>
            <w:tcW w:w="450" w:type="dxa"/>
            <w:tcBorders>
              <w:top w:val="single" w:sz="6" w:space="0" w:color="000009"/>
              <w:left w:val="single" w:sz="5" w:space="0" w:color="000009"/>
              <w:bottom w:val="single" w:sz="6" w:space="0" w:color="000009"/>
              <w:right w:val="single" w:sz="5" w:space="0" w:color="000009"/>
            </w:tcBorders>
          </w:tcPr>
          <w:p w14:paraId="64944901" w14:textId="77777777" w:rsidR="003A0703" w:rsidRPr="003A0703" w:rsidRDefault="003A0703" w:rsidP="003A0703">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27C18AD3" w14:textId="77777777" w:rsidR="003A0703" w:rsidRPr="003A0703" w:rsidRDefault="003A0703" w:rsidP="003A0703">
            <w:pPr>
              <w:rPr>
                <w:rFonts w:eastAsia="Calibri" w:cs="Times New Roman"/>
                <w:sz w:val="18"/>
                <w:szCs w:val="18"/>
              </w:rPr>
            </w:pPr>
          </w:p>
        </w:tc>
        <w:tc>
          <w:tcPr>
            <w:tcW w:w="720" w:type="dxa"/>
            <w:tcBorders>
              <w:top w:val="single" w:sz="6" w:space="0" w:color="000009"/>
              <w:left w:val="single" w:sz="5" w:space="0" w:color="000009"/>
              <w:bottom w:val="single" w:sz="6" w:space="0" w:color="000009"/>
              <w:right w:val="single" w:sz="5" w:space="0" w:color="000009"/>
            </w:tcBorders>
          </w:tcPr>
          <w:p w14:paraId="46F783DD" w14:textId="77777777" w:rsidR="003A0703" w:rsidRPr="003A0703" w:rsidRDefault="003A0703" w:rsidP="003A0703">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10" w:space="0" w:color="000009"/>
            </w:tcBorders>
          </w:tcPr>
          <w:p w14:paraId="208A8C81" w14:textId="77777777" w:rsidR="003A0703" w:rsidRPr="003A0703" w:rsidRDefault="003A0703" w:rsidP="003A0703">
            <w:pPr>
              <w:rPr>
                <w:rFonts w:eastAsia="Calibri" w:cs="Times New Roman"/>
                <w:sz w:val="18"/>
                <w:szCs w:val="18"/>
              </w:rPr>
            </w:pPr>
          </w:p>
        </w:tc>
        <w:tc>
          <w:tcPr>
            <w:tcW w:w="1260" w:type="dxa"/>
            <w:tcBorders>
              <w:top w:val="single" w:sz="6" w:space="0" w:color="000009"/>
              <w:left w:val="single" w:sz="10" w:space="0" w:color="000009"/>
              <w:bottom w:val="single" w:sz="6" w:space="0" w:color="000009"/>
              <w:right w:val="single" w:sz="5" w:space="0" w:color="000009"/>
            </w:tcBorders>
          </w:tcPr>
          <w:p w14:paraId="7E3CF4D2" w14:textId="77777777" w:rsidR="003A0703" w:rsidRPr="003A0703" w:rsidRDefault="003A0703" w:rsidP="003A0703">
            <w:pPr>
              <w:rPr>
                <w:rFonts w:eastAsia="Calibri" w:cs="Times New Roman"/>
                <w:sz w:val="18"/>
                <w:szCs w:val="18"/>
              </w:rPr>
            </w:pPr>
          </w:p>
        </w:tc>
        <w:tc>
          <w:tcPr>
            <w:tcW w:w="996" w:type="dxa"/>
            <w:tcBorders>
              <w:top w:val="single" w:sz="6" w:space="0" w:color="000009"/>
              <w:left w:val="single" w:sz="5" w:space="0" w:color="000009"/>
              <w:bottom w:val="single" w:sz="6" w:space="0" w:color="000009"/>
              <w:right w:val="single" w:sz="5" w:space="0" w:color="000009"/>
            </w:tcBorders>
          </w:tcPr>
          <w:p w14:paraId="038912D4" w14:textId="77777777" w:rsidR="003A0703" w:rsidRPr="003A0703" w:rsidRDefault="003A0703" w:rsidP="003A0703">
            <w:pPr>
              <w:rPr>
                <w:rFonts w:eastAsia="Calibri" w:cs="Times New Roman"/>
                <w:sz w:val="18"/>
                <w:szCs w:val="18"/>
              </w:rPr>
            </w:pPr>
          </w:p>
        </w:tc>
      </w:tr>
      <w:tr w:rsidR="008D33E9" w14:paraId="5DB57199" w14:textId="77777777" w:rsidTr="00B27D29">
        <w:trPr>
          <w:trHeight w:hRule="exact" w:val="717"/>
          <w:jc w:val="center"/>
        </w:trPr>
        <w:tc>
          <w:tcPr>
            <w:tcW w:w="1344" w:type="dxa"/>
            <w:tcBorders>
              <w:top w:val="single" w:sz="6" w:space="0" w:color="000009"/>
              <w:left w:val="single" w:sz="5" w:space="0" w:color="000009"/>
              <w:bottom w:val="single" w:sz="6" w:space="0" w:color="000009"/>
              <w:right w:val="single" w:sz="5" w:space="0" w:color="000009"/>
            </w:tcBorders>
          </w:tcPr>
          <w:p w14:paraId="7D1155A5" w14:textId="77777777" w:rsidR="003A0703" w:rsidRPr="003A0703" w:rsidRDefault="00000000" w:rsidP="003A0703">
            <w:pPr>
              <w:spacing w:before="1"/>
              <w:ind w:left="107" w:right="335"/>
              <w:rPr>
                <w:rFonts w:eastAsia="Carlito" w:cs="Times New Roman"/>
                <w:sz w:val="18"/>
                <w:szCs w:val="18"/>
              </w:rPr>
            </w:pPr>
            <w:r w:rsidRPr="003A0703">
              <w:rPr>
                <w:rFonts w:eastAsia="Calibri" w:cs="Times New Roman"/>
                <w:spacing w:val="-1"/>
                <w:sz w:val="18"/>
                <w:szCs w:val="18"/>
              </w:rPr>
              <w:t>Below</w:t>
            </w:r>
            <w:r w:rsidRPr="003A0703">
              <w:rPr>
                <w:rFonts w:eastAsia="Calibri" w:cs="Times New Roman"/>
                <w:spacing w:val="-6"/>
                <w:sz w:val="18"/>
                <w:szCs w:val="18"/>
              </w:rPr>
              <w:t xml:space="preserve"> </w:t>
            </w:r>
            <w:r w:rsidRPr="003A0703">
              <w:rPr>
                <w:rFonts w:eastAsia="Calibri" w:cs="Times New Roman"/>
                <w:spacing w:val="-1"/>
                <w:sz w:val="18"/>
                <w:szCs w:val="18"/>
              </w:rPr>
              <w:t>55-</w:t>
            </w:r>
            <w:r w:rsidRPr="003A0703">
              <w:rPr>
                <w:rFonts w:eastAsia="Calibri" w:cs="Times New Roman"/>
                <w:spacing w:val="23"/>
                <w:sz w:val="18"/>
                <w:szCs w:val="18"/>
              </w:rPr>
              <w:t xml:space="preserve"> </w:t>
            </w:r>
            <w:r w:rsidRPr="003A0703">
              <w:rPr>
                <w:rFonts w:eastAsia="Calibri" w:cs="Times New Roman"/>
                <w:spacing w:val="-3"/>
                <w:sz w:val="18"/>
                <w:szCs w:val="18"/>
              </w:rPr>
              <w:t>Average</w:t>
            </w:r>
          </w:p>
        </w:tc>
        <w:tc>
          <w:tcPr>
            <w:tcW w:w="540" w:type="dxa"/>
            <w:tcBorders>
              <w:top w:val="single" w:sz="6" w:space="0" w:color="000009"/>
              <w:left w:val="single" w:sz="5" w:space="0" w:color="000009"/>
              <w:bottom w:val="single" w:sz="6" w:space="0" w:color="000009"/>
              <w:right w:val="single" w:sz="5" w:space="0" w:color="000009"/>
            </w:tcBorders>
          </w:tcPr>
          <w:p w14:paraId="1D0FA3B0" w14:textId="77777777" w:rsidR="003A0703" w:rsidRPr="003A0703" w:rsidRDefault="003A0703" w:rsidP="003A0703">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7C075D71" w14:textId="77777777" w:rsidR="003A0703" w:rsidRPr="003A0703" w:rsidRDefault="003A0703" w:rsidP="003A0703">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5" w:space="0" w:color="000009"/>
            </w:tcBorders>
          </w:tcPr>
          <w:p w14:paraId="4198B555" w14:textId="77777777" w:rsidR="003A0703" w:rsidRPr="003A0703" w:rsidRDefault="00000000" w:rsidP="003A0703">
            <w:pPr>
              <w:spacing w:before="1"/>
              <w:ind w:left="109"/>
              <w:rPr>
                <w:rFonts w:eastAsia="Carlito" w:cs="Times New Roman"/>
                <w:sz w:val="18"/>
                <w:szCs w:val="18"/>
              </w:rPr>
            </w:pPr>
            <w:r w:rsidRPr="003A0703">
              <w:rPr>
                <w:rFonts w:eastAsia="Calibri" w:cs="Times New Roman"/>
                <w:spacing w:val="-1"/>
                <w:sz w:val="18"/>
                <w:szCs w:val="18"/>
              </w:rPr>
              <w:t>53</w:t>
            </w:r>
          </w:p>
        </w:tc>
        <w:tc>
          <w:tcPr>
            <w:tcW w:w="630" w:type="dxa"/>
            <w:tcBorders>
              <w:top w:val="single" w:sz="6" w:space="0" w:color="000009"/>
              <w:left w:val="single" w:sz="5" w:space="0" w:color="000009"/>
              <w:bottom w:val="single" w:sz="6" w:space="0" w:color="000009"/>
              <w:right w:val="single" w:sz="5" w:space="0" w:color="000009"/>
            </w:tcBorders>
          </w:tcPr>
          <w:p w14:paraId="1A714C55" w14:textId="77777777" w:rsidR="003A0703" w:rsidRPr="003A0703" w:rsidRDefault="00000000" w:rsidP="003A0703">
            <w:pPr>
              <w:spacing w:before="1"/>
              <w:ind w:left="107"/>
              <w:rPr>
                <w:rFonts w:eastAsia="Carlito" w:cs="Times New Roman"/>
                <w:sz w:val="18"/>
                <w:szCs w:val="18"/>
              </w:rPr>
            </w:pPr>
            <w:r w:rsidRPr="003A0703">
              <w:rPr>
                <w:rFonts w:eastAsia="Calibri" w:cs="Times New Roman"/>
                <w:sz w:val="18"/>
                <w:szCs w:val="18"/>
              </w:rPr>
              <w:t>51</w:t>
            </w:r>
          </w:p>
        </w:tc>
        <w:tc>
          <w:tcPr>
            <w:tcW w:w="810" w:type="dxa"/>
            <w:tcBorders>
              <w:top w:val="single" w:sz="6" w:space="0" w:color="000009"/>
              <w:left w:val="single" w:sz="5" w:space="0" w:color="000009"/>
              <w:bottom w:val="single" w:sz="6" w:space="0" w:color="000009"/>
              <w:right w:val="single" w:sz="5" w:space="0" w:color="000009"/>
            </w:tcBorders>
          </w:tcPr>
          <w:p w14:paraId="078A132D" w14:textId="77777777" w:rsidR="003A0703" w:rsidRPr="003A0703" w:rsidRDefault="003A0703" w:rsidP="003A0703">
            <w:pPr>
              <w:rPr>
                <w:rFonts w:eastAsia="Calibri" w:cs="Times New Roman"/>
                <w:sz w:val="18"/>
                <w:szCs w:val="18"/>
              </w:rPr>
            </w:pPr>
          </w:p>
        </w:tc>
        <w:tc>
          <w:tcPr>
            <w:tcW w:w="450" w:type="dxa"/>
            <w:tcBorders>
              <w:top w:val="single" w:sz="6" w:space="0" w:color="000009"/>
              <w:left w:val="single" w:sz="5" w:space="0" w:color="000009"/>
              <w:bottom w:val="single" w:sz="6" w:space="0" w:color="000009"/>
              <w:right w:val="single" w:sz="5" w:space="0" w:color="000009"/>
            </w:tcBorders>
          </w:tcPr>
          <w:p w14:paraId="570E64F6" w14:textId="77777777" w:rsidR="003A0703" w:rsidRPr="003A0703" w:rsidRDefault="003A0703" w:rsidP="003A0703">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5E44135F" w14:textId="77777777" w:rsidR="003A0703" w:rsidRPr="003A0703" w:rsidRDefault="003A0703" w:rsidP="003A0703">
            <w:pPr>
              <w:rPr>
                <w:rFonts w:eastAsia="Calibri" w:cs="Times New Roman"/>
                <w:sz w:val="18"/>
                <w:szCs w:val="18"/>
              </w:rPr>
            </w:pPr>
          </w:p>
        </w:tc>
        <w:tc>
          <w:tcPr>
            <w:tcW w:w="720" w:type="dxa"/>
            <w:tcBorders>
              <w:top w:val="single" w:sz="6" w:space="0" w:color="000009"/>
              <w:left w:val="single" w:sz="5" w:space="0" w:color="000009"/>
              <w:bottom w:val="single" w:sz="6" w:space="0" w:color="000009"/>
              <w:right w:val="single" w:sz="5" w:space="0" w:color="000009"/>
            </w:tcBorders>
          </w:tcPr>
          <w:p w14:paraId="74A813D4" w14:textId="77777777" w:rsidR="003A0703" w:rsidRPr="003A0703" w:rsidRDefault="003A0703" w:rsidP="003A0703">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10" w:space="0" w:color="000009"/>
            </w:tcBorders>
          </w:tcPr>
          <w:p w14:paraId="6F0D9091" w14:textId="77777777" w:rsidR="003A0703" w:rsidRPr="003A0703" w:rsidRDefault="003A0703" w:rsidP="003A0703">
            <w:pPr>
              <w:rPr>
                <w:rFonts w:eastAsia="Calibri" w:cs="Times New Roman"/>
                <w:sz w:val="18"/>
                <w:szCs w:val="18"/>
              </w:rPr>
            </w:pPr>
          </w:p>
        </w:tc>
        <w:tc>
          <w:tcPr>
            <w:tcW w:w="1260" w:type="dxa"/>
            <w:tcBorders>
              <w:top w:val="single" w:sz="6" w:space="0" w:color="000009"/>
              <w:left w:val="single" w:sz="10" w:space="0" w:color="000009"/>
              <w:bottom w:val="single" w:sz="6" w:space="0" w:color="000009"/>
              <w:right w:val="single" w:sz="5" w:space="0" w:color="000009"/>
            </w:tcBorders>
          </w:tcPr>
          <w:p w14:paraId="767001E2" w14:textId="77777777" w:rsidR="003A0703" w:rsidRPr="003A0703" w:rsidRDefault="003A0703" w:rsidP="003A0703">
            <w:pPr>
              <w:rPr>
                <w:rFonts w:eastAsia="Calibri" w:cs="Times New Roman"/>
                <w:sz w:val="18"/>
                <w:szCs w:val="18"/>
              </w:rPr>
            </w:pPr>
          </w:p>
        </w:tc>
        <w:tc>
          <w:tcPr>
            <w:tcW w:w="996" w:type="dxa"/>
            <w:tcBorders>
              <w:top w:val="single" w:sz="6" w:space="0" w:color="000009"/>
              <w:left w:val="single" w:sz="5" w:space="0" w:color="000009"/>
              <w:bottom w:val="single" w:sz="6" w:space="0" w:color="000009"/>
              <w:right w:val="single" w:sz="5" w:space="0" w:color="000009"/>
            </w:tcBorders>
          </w:tcPr>
          <w:p w14:paraId="42053B01" w14:textId="77777777" w:rsidR="003A0703" w:rsidRPr="003A0703" w:rsidRDefault="003A0703" w:rsidP="003A0703">
            <w:pPr>
              <w:rPr>
                <w:rFonts w:eastAsia="Calibri" w:cs="Times New Roman"/>
                <w:sz w:val="18"/>
                <w:szCs w:val="18"/>
              </w:rPr>
            </w:pPr>
          </w:p>
        </w:tc>
      </w:tr>
    </w:tbl>
    <w:p w14:paraId="14D3EB6D" w14:textId="77777777" w:rsidR="00DD1865" w:rsidRDefault="00DD1865" w:rsidP="003A0703"/>
    <w:p w14:paraId="20FB7D35" w14:textId="77777777" w:rsidR="00B27D29" w:rsidRPr="00B27D29" w:rsidRDefault="00000000" w:rsidP="00B27D29">
      <w:pPr>
        <w:jc w:val="center"/>
        <w:rPr>
          <w:b/>
          <w:bCs/>
        </w:rPr>
      </w:pPr>
      <w:r w:rsidRPr="00B27D29">
        <w:rPr>
          <w:b/>
          <w:bCs/>
        </w:rPr>
        <w:t>Table 4: Behavior Rating Inventory of Executive Function (BRIEF – Riley’s Teacher)</w:t>
      </w:r>
    </w:p>
    <w:tbl>
      <w:tblPr>
        <w:tblStyle w:val="TableNormal1"/>
        <w:tblW w:w="9990" w:type="dxa"/>
        <w:jc w:val="center"/>
        <w:tblLayout w:type="fixed"/>
        <w:tblLook w:val="01E0" w:firstRow="1" w:lastRow="1" w:firstColumn="1" w:lastColumn="1" w:noHBand="0" w:noVBand="0"/>
      </w:tblPr>
      <w:tblGrid>
        <w:gridCol w:w="1344"/>
        <w:gridCol w:w="540"/>
        <w:gridCol w:w="630"/>
        <w:gridCol w:w="900"/>
        <w:gridCol w:w="630"/>
        <w:gridCol w:w="810"/>
        <w:gridCol w:w="450"/>
        <w:gridCol w:w="810"/>
        <w:gridCol w:w="720"/>
        <w:gridCol w:w="900"/>
        <w:gridCol w:w="1260"/>
        <w:gridCol w:w="996"/>
      </w:tblGrid>
      <w:tr w:rsidR="008D33E9" w14:paraId="01817E51" w14:textId="77777777" w:rsidTr="00FF0DE2">
        <w:trPr>
          <w:trHeight w:hRule="exact" w:val="1925"/>
          <w:jc w:val="center"/>
        </w:trPr>
        <w:tc>
          <w:tcPr>
            <w:tcW w:w="1344" w:type="dxa"/>
            <w:tcBorders>
              <w:top w:val="single" w:sz="6" w:space="0" w:color="000009"/>
              <w:left w:val="single" w:sz="5" w:space="0" w:color="000009"/>
              <w:bottom w:val="single" w:sz="6" w:space="0" w:color="000009"/>
              <w:right w:val="single" w:sz="5" w:space="0" w:color="000009"/>
            </w:tcBorders>
          </w:tcPr>
          <w:p w14:paraId="6AFF0E1A" w14:textId="77777777" w:rsidR="00B27D29" w:rsidRPr="003A0703" w:rsidRDefault="00000000" w:rsidP="00FF0DE2">
            <w:pPr>
              <w:spacing w:before="1"/>
              <w:ind w:left="107"/>
              <w:rPr>
                <w:rFonts w:eastAsia="Carlito" w:cs="Times New Roman"/>
                <w:sz w:val="18"/>
                <w:szCs w:val="18"/>
              </w:rPr>
            </w:pPr>
            <w:r w:rsidRPr="003A0703">
              <w:rPr>
                <w:rFonts w:eastAsia="Calibri" w:cs="Times New Roman"/>
                <w:spacing w:val="-1"/>
                <w:sz w:val="18"/>
                <w:szCs w:val="18"/>
              </w:rPr>
              <w:t>BRIEF</w:t>
            </w:r>
          </w:p>
          <w:p w14:paraId="55CCEFF5" w14:textId="77777777" w:rsidR="00B27D29" w:rsidRPr="003A0703" w:rsidRDefault="00000000" w:rsidP="00FF0DE2">
            <w:pPr>
              <w:spacing w:before="1"/>
              <w:ind w:left="107" w:right="179"/>
              <w:rPr>
                <w:rFonts w:eastAsia="Carlito" w:cs="Times New Roman"/>
                <w:sz w:val="18"/>
                <w:szCs w:val="18"/>
              </w:rPr>
            </w:pPr>
            <w:r w:rsidRPr="003A0703">
              <w:rPr>
                <w:rFonts w:eastAsia="Calibri" w:cs="Times New Roman"/>
                <w:spacing w:val="-2"/>
                <w:sz w:val="18"/>
                <w:szCs w:val="18"/>
              </w:rPr>
              <w:t>Scores</w:t>
            </w:r>
            <w:r w:rsidRPr="003A0703">
              <w:rPr>
                <w:rFonts w:eastAsia="Calibri" w:cs="Times New Roman"/>
                <w:spacing w:val="-5"/>
                <w:sz w:val="18"/>
                <w:szCs w:val="18"/>
              </w:rPr>
              <w:t xml:space="preserve"> </w:t>
            </w:r>
            <w:r w:rsidRPr="003A0703">
              <w:rPr>
                <w:rFonts w:eastAsia="Calibri" w:cs="Times New Roman"/>
                <w:spacing w:val="-1"/>
                <w:sz w:val="18"/>
                <w:szCs w:val="18"/>
              </w:rPr>
              <w:t>and</w:t>
            </w:r>
            <w:r w:rsidRPr="003A0703">
              <w:rPr>
                <w:rFonts w:eastAsia="Calibri" w:cs="Times New Roman"/>
                <w:spacing w:val="26"/>
                <w:sz w:val="18"/>
                <w:szCs w:val="18"/>
              </w:rPr>
              <w:t xml:space="preserve"> </w:t>
            </w:r>
            <w:r w:rsidRPr="003A0703">
              <w:rPr>
                <w:rFonts w:eastAsia="Calibri" w:cs="Times New Roman"/>
                <w:spacing w:val="-1"/>
                <w:sz w:val="18"/>
                <w:szCs w:val="18"/>
              </w:rPr>
              <w:t>Classification</w:t>
            </w:r>
            <w:r w:rsidRPr="003A0703">
              <w:rPr>
                <w:rFonts w:eastAsia="Calibri" w:cs="Times New Roman"/>
                <w:spacing w:val="24"/>
                <w:sz w:val="18"/>
                <w:szCs w:val="18"/>
              </w:rPr>
              <w:t xml:space="preserve"> </w:t>
            </w:r>
            <w:r w:rsidRPr="003A0703">
              <w:rPr>
                <w:rFonts w:eastAsia="Calibri" w:cs="Times New Roman"/>
                <w:sz w:val="18"/>
                <w:szCs w:val="18"/>
              </w:rPr>
              <w:t>ns</w:t>
            </w:r>
          </w:p>
        </w:tc>
        <w:tc>
          <w:tcPr>
            <w:tcW w:w="540" w:type="dxa"/>
            <w:tcBorders>
              <w:top w:val="single" w:sz="6" w:space="0" w:color="000009"/>
              <w:left w:val="single" w:sz="5" w:space="0" w:color="000009"/>
              <w:bottom w:val="single" w:sz="6" w:space="0" w:color="000009"/>
              <w:right w:val="single" w:sz="5" w:space="0" w:color="000009"/>
            </w:tcBorders>
          </w:tcPr>
          <w:p w14:paraId="321E753A" w14:textId="77777777" w:rsidR="00B27D29" w:rsidRPr="003A0703" w:rsidRDefault="00000000" w:rsidP="00FF0DE2">
            <w:pPr>
              <w:spacing w:before="1"/>
              <w:rPr>
                <w:rFonts w:eastAsia="Carlito" w:cs="Times New Roman"/>
                <w:sz w:val="18"/>
                <w:szCs w:val="18"/>
              </w:rPr>
            </w:pPr>
            <w:r>
              <w:rPr>
                <w:rFonts w:eastAsia="Calibri" w:cs="Times New Roman"/>
                <w:spacing w:val="-1"/>
                <w:sz w:val="18"/>
                <w:szCs w:val="18"/>
              </w:rPr>
              <w:t>I</w:t>
            </w:r>
            <w:r w:rsidRPr="003A0703">
              <w:rPr>
                <w:rFonts w:eastAsia="Calibri" w:cs="Times New Roman"/>
                <w:spacing w:val="-1"/>
                <w:sz w:val="18"/>
                <w:szCs w:val="18"/>
              </w:rPr>
              <w:t>nhibit</w:t>
            </w:r>
          </w:p>
        </w:tc>
        <w:tc>
          <w:tcPr>
            <w:tcW w:w="630" w:type="dxa"/>
            <w:tcBorders>
              <w:top w:val="single" w:sz="6" w:space="0" w:color="000009"/>
              <w:left w:val="single" w:sz="5" w:space="0" w:color="000009"/>
              <w:bottom w:val="single" w:sz="6" w:space="0" w:color="000009"/>
              <w:right w:val="single" w:sz="5" w:space="0" w:color="000009"/>
            </w:tcBorders>
          </w:tcPr>
          <w:p w14:paraId="55840923" w14:textId="77777777" w:rsidR="00B27D29" w:rsidRPr="003A0703" w:rsidRDefault="00000000" w:rsidP="00FF0DE2">
            <w:pPr>
              <w:spacing w:before="1"/>
              <w:rPr>
                <w:rFonts w:eastAsia="Carlito" w:cs="Times New Roman"/>
                <w:sz w:val="18"/>
                <w:szCs w:val="18"/>
              </w:rPr>
            </w:pPr>
            <w:r>
              <w:rPr>
                <w:rFonts w:eastAsia="Calibri" w:cs="Times New Roman"/>
                <w:spacing w:val="-2"/>
                <w:w w:val="120"/>
                <w:sz w:val="18"/>
                <w:szCs w:val="18"/>
              </w:rPr>
              <w:t>S</w:t>
            </w:r>
            <w:r w:rsidRPr="003A0703">
              <w:rPr>
                <w:rFonts w:eastAsia="Calibri" w:cs="Times New Roman"/>
                <w:spacing w:val="-2"/>
                <w:w w:val="120"/>
                <w:sz w:val="18"/>
                <w:szCs w:val="18"/>
              </w:rPr>
              <w:t>hi</w:t>
            </w:r>
            <w:r w:rsidRPr="003A0703">
              <w:rPr>
                <w:rFonts w:eastAsia="Calibri" w:cs="Times New Roman"/>
                <w:spacing w:val="-1"/>
                <w:w w:val="120"/>
                <w:sz w:val="18"/>
                <w:szCs w:val="18"/>
              </w:rPr>
              <w:t>ft</w:t>
            </w:r>
          </w:p>
        </w:tc>
        <w:tc>
          <w:tcPr>
            <w:tcW w:w="900" w:type="dxa"/>
            <w:tcBorders>
              <w:top w:val="single" w:sz="6" w:space="0" w:color="000009"/>
              <w:left w:val="single" w:sz="5" w:space="0" w:color="000009"/>
              <w:bottom w:val="single" w:sz="6" w:space="0" w:color="000009"/>
              <w:right w:val="single" w:sz="5" w:space="0" w:color="000009"/>
            </w:tcBorders>
          </w:tcPr>
          <w:p w14:paraId="455F601A" w14:textId="77777777" w:rsidR="00B27D29" w:rsidRPr="003A0703" w:rsidRDefault="00000000" w:rsidP="00FF0DE2">
            <w:pPr>
              <w:spacing w:before="1"/>
              <w:ind w:right="143"/>
              <w:rPr>
                <w:rFonts w:eastAsia="Carlito" w:cs="Times New Roman"/>
                <w:sz w:val="18"/>
                <w:szCs w:val="18"/>
              </w:rPr>
            </w:pPr>
            <w:r w:rsidRPr="003A0703">
              <w:rPr>
                <w:rFonts w:eastAsia="Calibri" w:cs="Times New Roman"/>
                <w:spacing w:val="-1"/>
                <w:sz w:val="18"/>
                <w:szCs w:val="18"/>
              </w:rPr>
              <w:t>Emotional</w:t>
            </w:r>
            <w:r w:rsidRPr="003A0703">
              <w:rPr>
                <w:rFonts w:eastAsia="Calibri" w:cs="Times New Roman"/>
                <w:spacing w:val="21"/>
                <w:sz w:val="18"/>
                <w:szCs w:val="18"/>
              </w:rPr>
              <w:t xml:space="preserve"> </w:t>
            </w:r>
            <w:r w:rsidRPr="003A0703">
              <w:rPr>
                <w:rFonts w:eastAsia="Calibri" w:cs="Times New Roman"/>
                <w:spacing w:val="-2"/>
                <w:sz w:val="18"/>
                <w:szCs w:val="18"/>
              </w:rPr>
              <w:t>control</w:t>
            </w:r>
          </w:p>
        </w:tc>
        <w:tc>
          <w:tcPr>
            <w:tcW w:w="630" w:type="dxa"/>
            <w:tcBorders>
              <w:top w:val="single" w:sz="6" w:space="0" w:color="000009"/>
              <w:left w:val="single" w:sz="5" w:space="0" w:color="000009"/>
              <w:bottom w:val="single" w:sz="6" w:space="0" w:color="000009"/>
              <w:right w:val="single" w:sz="5" w:space="0" w:color="000009"/>
            </w:tcBorders>
          </w:tcPr>
          <w:p w14:paraId="76F69DDC" w14:textId="77777777" w:rsidR="00B27D29" w:rsidRPr="003A0703" w:rsidRDefault="00000000" w:rsidP="00FF0DE2">
            <w:pPr>
              <w:spacing w:before="1"/>
              <w:rPr>
                <w:rFonts w:eastAsia="Carlito" w:cs="Times New Roman"/>
                <w:sz w:val="18"/>
                <w:szCs w:val="18"/>
              </w:rPr>
            </w:pPr>
            <w:r w:rsidRPr="003A0703">
              <w:rPr>
                <w:rFonts w:eastAsia="Calibri" w:cs="Times New Roman"/>
                <w:spacing w:val="-1"/>
                <w:sz w:val="18"/>
                <w:szCs w:val="18"/>
              </w:rPr>
              <w:t>Initiate</w:t>
            </w:r>
          </w:p>
        </w:tc>
        <w:tc>
          <w:tcPr>
            <w:tcW w:w="810" w:type="dxa"/>
            <w:tcBorders>
              <w:top w:val="single" w:sz="6" w:space="0" w:color="000009"/>
              <w:left w:val="single" w:sz="5" w:space="0" w:color="000009"/>
              <w:bottom w:val="single" w:sz="6" w:space="0" w:color="000009"/>
              <w:right w:val="single" w:sz="5" w:space="0" w:color="000009"/>
            </w:tcBorders>
          </w:tcPr>
          <w:p w14:paraId="6E12E7A5" w14:textId="77777777" w:rsidR="00B27D29" w:rsidRPr="003A0703" w:rsidRDefault="00000000" w:rsidP="00FF0DE2">
            <w:pPr>
              <w:spacing w:before="1"/>
              <w:ind w:right="114"/>
              <w:rPr>
                <w:rFonts w:eastAsia="Carlito" w:cs="Times New Roman"/>
                <w:sz w:val="18"/>
                <w:szCs w:val="18"/>
              </w:rPr>
            </w:pPr>
            <w:r w:rsidRPr="003A0703">
              <w:rPr>
                <w:rFonts w:eastAsia="Calibri" w:cs="Times New Roman"/>
                <w:spacing w:val="-2"/>
                <w:sz w:val="18"/>
                <w:szCs w:val="18"/>
              </w:rPr>
              <w:t>Working</w:t>
            </w:r>
            <w:r w:rsidRPr="003A0703">
              <w:rPr>
                <w:rFonts w:eastAsia="Calibri" w:cs="Times New Roman"/>
                <w:spacing w:val="20"/>
                <w:w w:val="99"/>
                <w:sz w:val="18"/>
                <w:szCs w:val="18"/>
              </w:rPr>
              <w:t xml:space="preserve"> </w:t>
            </w:r>
            <w:r w:rsidRPr="003A0703">
              <w:rPr>
                <w:rFonts w:eastAsia="Calibri" w:cs="Times New Roman"/>
                <w:spacing w:val="-1"/>
                <w:sz w:val="18"/>
                <w:szCs w:val="18"/>
              </w:rPr>
              <w:t>memory</w:t>
            </w:r>
          </w:p>
        </w:tc>
        <w:tc>
          <w:tcPr>
            <w:tcW w:w="450" w:type="dxa"/>
            <w:tcBorders>
              <w:top w:val="single" w:sz="6" w:space="0" w:color="000009"/>
              <w:left w:val="single" w:sz="5" w:space="0" w:color="000009"/>
              <w:bottom w:val="single" w:sz="6" w:space="0" w:color="000009"/>
              <w:right w:val="single" w:sz="5" w:space="0" w:color="000009"/>
            </w:tcBorders>
          </w:tcPr>
          <w:p w14:paraId="664DA657" w14:textId="77777777" w:rsidR="00B27D29" w:rsidRPr="003A0703" w:rsidRDefault="00000000" w:rsidP="00FF0DE2">
            <w:pPr>
              <w:spacing w:before="1"/>
              <w:rPr>
                <w:rFonts w:eastAsia="Carlito" w:cs="Times New Roman"/>
                <w:sz w:val="18"/>
                <w:szCs w:val="18"/>
              </w:rPr>
            </w:pPr>
            <w:r w:rsidRPr="003A0703">
              <w:rPr>
                <w:rFonts w:eastAsia="Calibri" w:cs="Times New Roman"/>
                <w:spacing w:val="-1"/>
                <w:sz w:val="18"/>
                <w:szCs w:val="18"/>
              </w:rPr>
              <w:t>Plan</w:t>
            </w:r>
          </w:p>
        </w:tc>
        <w:tc>
          <w:tcPr>
            <w:tcW w:w="810" w:type="dxa"/>
            <w:tcBorders>
              <w:top w:val="single" w:sz="6" w:space="0" w:color="000009"/>
              <w:left w:val="single" w:sz="5" w:space="0" w:color="000009"/>
              <w:bottom w:val="single" w:sz="6" w:space="0" w:color="000009"/>
              <w:right w:val="single" w:sz="5" w:space="0" w:color="000009"/>
            </w:tcBorders>
          </w:tcPr>
          <w:p w14:paraId="4BF34C1E" w14:textId="77777777" w:rsidR="00B27D29" w:rsidRPr="003A0703" w:rsidRDefault="00000000" w:rsidP="00FF0DE2">
            <w:pPr>
              <w:spacing w:before="1"/>
              <w:ind w:right="131"/>
              <w:rPr>
                <w:rFonts w:eastAsia="Carlito" w:cs="Times New Roman"/>
                <w:sz w:val="18"/>
                <w:szCs w:val="18"/>
              </w:rPr>
            </w:pPr>
            <w:r w:rsidRPr="003A0703">
              <w:rPr>
                <w:rFonts w:eastAsia="Calibri" w:cs="Times New Roman"/>
                <w:spacing w:val="-1"/>
                <w:sz w:val="18"/>
                <w:szCs w:val="18"/>
              </w:rPr>
              <w:t>Org</w:t>
            </w:r>
            <w:r w:rsidRPr="003A0703">
              <w:rPr>
                <w:rFonts w:eastAsia="Calibri" w:cs="Times New Roman"/>
                <w:spacing w:val="-2"/>
                <w:sz w:val="18"/>
                <w:szCs w:val="18"/>
              </w:rPr>
              <w:t xml:space="preserve"> of</w:t>
            </w:r>
            <w:r w:rsidRPr="003A0703">
              <w:rPr>
                <w:rFonts w:eastAsia="Calibri" w:cs="Times New Roman"/>
                <w:spacing w:val="22"/>
                <w:sz w:val="18"/>
                <w:szCs w:val="18"/>
              </w:rPr>
              <w:t xml:space="preserve"> </w:t>
            </w:r>
            <w:r w:rsidRPr="003A0703">
              <w:rPr>
                <w:rFonts w:eastAsia="Calibri" w:cs="Times New Roman"/>
                <w:spacing w:val="-1"/>
                <w:sz w:val="18"/>
                <w:szCs w:val="18"/>
              </w:rPr>
              <w:t>materials</w:t>
            </w:r>
          </w:p>
        </w:tc>
        <w:tc>
          <w:tcPr>
            <w:tcW w:w="720" w:type="dxa"/>
            <w:tcBorders>
              <w:top w:val="single" w:sz="6" w:space="0" w:color="000009"/>
              <w:left w:val="single" w:sz="5" w:space="0" w:color="000009"/>
              <w:bottom w:val="single" w:sz="6" w:space="0" w:color="000009"/>
              <w:right w:val="single" w:sz="5" w:space="0" w:color="000009"/>
            </w:tcBorders>
          </w:tcPr>
          <w:p w14:paraId="4FBC060C" w14:textId="77777777" w:rsidR="00B27D29" w:rsidRPr="003A0703" w:rsidRDefault="00000000" w:rsidP="00FF0DE2">
            <w:pPr>
              <w:spacing w:before="1"/>
              <w:rPr>
                <w:rFonts w:eastAsia="Carlito" w:cs="Times New Roman"/>
                <w:sz w:val="18"/>
                <w:szCs w:val="18"/>
              </w:rPr>
            </w:pPr>
            <w:r w:rsidRPr="003A0703">
              <w:rPr>
                <w:rFonts w:eastAsia="Calibri" w:cs="Times New Roman"/>
                <w:spacing w:val="-1"/>
                <w:sz w:val="18"/>
                <w:szCs w:val="18"/>
              </w:rPr>
              <w:t>Monitor</w:t>
            </w:r>
          </w:p>
        </w:tc>
        <w:tc>
          <w:tcPr>
            <w:tcW w:w="900" w:type="dxa"/>
            <w:tcBorders>
              <w:top w:val="single" w:sz="6" w:space="0" w:color="000009"/>
              <w:left w:val="single" w:sz="5" w:space="0" w:color="000009"/>
              <w:bottom w:val="single" w:sz="6" w:space="0" w:color="000009"/>
              <w:right w:val="single" w:sz="10" w:space="0" w:color="000009"/>
            </w:tcBorders>
          </w:tcPr>
          <w:p w14:paraId="7B40CA74" w14:textId="77777777" w:rsidR="00B27D29" w:rsidRPr="003A0703" w:rsidRDefault="00000000" w:rsidP="00FF0DE2">
            <w:pPr>
              <w:spacing w:before="1"/>
              <w:ind w:right="105"/>
              <w:rPr>
                <w:rFonts w:eastAsia="Carlito" w:cs="Times New Roman"/>
                <w:sz w:val="18"/>
                <w:szCs w:val="18"/>
              </w:rPr>
            </w:pPr>
            <w:r w:rsidRPr="003A0703">
              <w:rPr>
                <w:rFonts w:eastAsia="Calibri" w:cs="Times New Roman"/>
                <w:sz w:val="18"/>
                <w:szCs w:val="18"/>
              </w:rPr>
              <w:t>Beh</w:t>
            </w:r>
            <w:r w:rsidRPr="003A0703">
              <w:rPr>
                <w:rFonts w:eastAsia="Calibri" w:cs="Times New Roman"/>
                <w:spacing w:val="-2"/>
                <w:sz w:val="18"/>
                <w:szCs w:val="18"/>
              </w:rPr>
              <w:t>aviora</w:t>
            </w:r>
            <w:r>
              <w:rPr>
                <w:rFonts w:eastAsia="Calibri" w:cs="Times New Roman"/>
                <w:spacing w:val="-2"/>
                <w:sz w:val="18"/>
                <w:szCs w:val="18"/>
              </w:rPr>
              <w:t>l</w:t>
            </w:r>
            <w:r w:rsidRPr="003A0703">
              <w:rPr>
                <w:rFonts w:eastAsia="Calibri" w:cs="Times New Roman"/>
                <w:spacing w:val="21"/>
                <w:sz w:val="18"/>
                <w:szCs w:val="18"/>
              </w:rPr>
              <w:t xml:space="preserve"> </w:t>
            </w:r>
            <w:r w:rsidRPr="003A0703">
              <w:rPr>
                <w:rFonts w:eastAsia="Calibri" w:cs="Times New Roman"/>
                <w:sz w:val="18"/>
                <w:szCs w:val="18"/>
              </w:rPr>
              <w:t>Ind</w:t>
            </w:r>
            <w:r w:rsidRPr="003A0703">
              <w:rPr>
                <w:rFonts w:eastAsia="Calibri" w:cs="Times New Roman"/>
                <w:spacing w:val="-2"/>
                <w:sz w:val="18"/>
                <w:szCs w:val="18"/>
              </w:rPr>
              <w:t>ex</w:t>
            </w:r>
          </w:p>
        </w:tc>
        <w:tc>
          <w:tcPr>
            <w:tcW w:w="1260" w:type="dxa"/>
            <w:tcBorders>
              <w:top w:val="single" w:sz="6" w:space="0" w:color="000009"/>
              <w:left w:val="single" w:sz="10" w:space="0" w:color="000009"/>
              <w:bottom w:val="single" w:sz="6" w:space="0" w:color="000009"/>
              <w:right w:val="single" w:sz="5" w:space="0" w:color="000009"/>
            </w:tcBorders>
          </w:tcPr>
          <w:p w14:paraId="7FA3CB02" w14:textId="77777777" w:rsidR="00B27D29" w:rsidRPr="003A0703" w:rsidRDefault="00000000" w:rsidP="00FF0DE2">
            <w:pPr>
              <w:spacing w:before="1"/>
              <w:ind w:right="134"/>
              <w:rPr>
                <w:rFonts w:eastAsia="Carlito" w:cs="Times New Roman"/>
                <w:sz w:val="18"/>
                <w:szCs w:val="18"/>
              </w:rPr>
            </w:pPr>
            <w:r w:rsidRPr="003A0703">
              <w:rPr>
                <w:rFonts w:eastAsia="Calibri" w:cs="Times New Roman"/>
                <w:spacing w:val="-2"/>
                <w:sz w:val="18"/>
                <w:szCs w:val="18"/>
              </w:rPr>
              <w:t>Meta</w:t>
            </w:r>
            <w:r w:rsidRPr="003A0703">
              <w:rPr>
                <w:rFonts w:eastAsia="Calibri" w:cs="Times New Roman"/>
                <w:spacing w:val="-1"/>
                <w:sz w:val="18"/>
                <w:szCs w:val="18"/>
              </w:rPr>
              <w:t>cognition</w:t>
            </w:r>
            <w:r w:rsidRPr="003A0703">
              <w:rPr>
                <w:rFonts w:eastAsia="Calibri" w:cs="Times New Roman"/>
                <w:spacing w:val="20"/>
                <w:sz w:val="18"/>
                <w:szCs w:val="18"/>
              </w:rPr>
              <w:t xml:space="preserve"> </w:t>
            </w:r>
            <w:r w:rsidRPr="003A0703">
              <w:rPr>
                <w:rFonts w:eastAsia="Calibri" w:cs="Times New Roman"/>
                <w:spacing w:val="-2"/>
                <w:sz w:val="18"/>
                <w:szCs w:val="18"/>
              </w:rPr>
              <w:t>Index</w:t>
            </w:r>
          </w:p>
        </w:tc>
        <w:tc>
          <w:tcPr>
            <w:tcW w:w="996" w:type="dxa"/>
            <w:tcBorders>
              <w:top w:val="single" w:sz="6" w:space="0" w:color="000009"/>
              <w:left w:val="single" w:sz="5" w:space="0" w:color="000009"/>
              <w:bottom w:val="single" w:sz="6" w:space="0" w:color="000009"/>
              <w:right w:val="single" w:sz="5" w:space="0" w:color="000009"/>
            </w:tcBorders>
          </w:tcPr>
          <w:p w14:paraId="49B00A21" w14:textId="77777777" w:rsidR="00B27D29" w:rsidRPr="003A0703" w:rsidRDefault="00000000" w:rsidP="00FF0DE2">
            <w:pPr>
              <w:spacing w:before="1"/>
              <w:ind w:right="110"/>
              <w:rPr>
                <w:rFonts w:eastAsia="Carlito" w:cs="Times New Roman"/>
                <w:sz w:val="18"/>
                <w:szCs w:val="18"/>
              </w:rPr>
            </w:pPr>
            <w:r w:rsidRPr="003A0703">
              <w:rPr>
                <w:rFonts w:eastAsia="Calibri" w:cs="Times New Roman"/>
                <w:spacing w:val="-1"/>
                <w:sz w:val="18"/>
                <w:szCs w:val="18"/>
              </w:rPr>
              <w:t>Global</w:t>
            </w:r>
            <w:r w:rsidRPr="003A0703">
              <w:rPr>
                <w:rFonts w:eastAsia="Calibri" w:cs="Times New Roman"/>
                <w:spacing w:val="23"/>
                <w:sz w:val="18"/>
                <w:szCs w:val="18"/>
              </w:rPr>
              <w:t xml:space="preserve"> </w:t>
            </w:r>
            <w:r w:rsidRPr="003A0703">
              <w:rPr>
                <w:rFonts w:eastAsia="Calibri" w:cs="Times New Roman"/>
                <w:spacing w:val="-2"/>
                <w:sz w:val="18"/>
                <w:szCs w:val="18"/>
              </w:rPr>
              <w:t>Execu</w:t>
            </w:r>
            <w:r w:rsidRPr="003A0703">
              <w:rPr>
                <w:rFonts w:eastAsia="Calibri" w:cs="Times New Roman"/>
                <w:spacing w:val="-3"/>
                <w:sz w:val="18"/>
                <w:szCs w:val="18"/>
              </w:rPr>
              <w:t>ti</w:t>
            </w:r>
            <w:r w:rsidRPr="003A0703">
              <w:rPr>
                <w:rFonts w:eastAsia="Calibri" w:cs="Times New Roman"/>
                <w:spacing w:val="-2"/>
                <w:sz w:val="18"/>
                <w:szCs w:val="18"/>
              </w:rPr>
              <w:t>v</w:t>
            </w:r>
            <w:r>
              <w:rPr>
                <w:rFonts w:eastAsia="Calibri" w:cs="Times New Roman"/>
                <w:spacing w:val="-2"/>
                <w:sz w:val="18"/>
                <w:szCs w:val="18"/>
              </w:rPr>
              <w:t>e</w:t>
            </w:r>
            <w:r w:rsidRPr="003A0703">
              <w:rPr>
                <w:rFonts w:eastAsia="Calibri" w:cs="Times New Roman"/>
                <w:spacing w:val="26"/>
                <w:w w:val="99"/>
                <w:sz w:val="18"/>
                <w:szCs w:val="18"/>
              </w:rPr>
              <w:t xml:space="preserve"> </w:t>
            </w:r>
            <w:r w:rsidRPr="003A0703">
              <w:rPr>
                <w:rFonts w:eastAsia="Calibri" w:cs="Times New Roman"/>
                <w:spacing w:val="-1"/>
                <w:sz w:val="18"/>
                <w:szCs w:val="18"/>
              </w:rPr>
              <w:t>Composit</w:t>
            </w:r>
            <w:r w:rsidRPr="003A0703">
              <w:rPr>
                <w:rFonts w:eastAsia="Calibri" w:cs="Times New Roman"/>
                <w:sz w:val="18"/>
                <w:szCs w:val="18"/>
              </w:rPr>
              <w:t>e</w:t>
            </w:r>
          </w:p>
        </w:tc>
      </w:tr>
      <w:tr w:rsidR="008D33E9" w14:paraId="62BF1811" w14:textId="77777777" w:rsidTr="00FF0DE2">
        <w:trPr>
          <w:trHeight w:hRule="exact" w:val="764"/>
          <w:jc w:val="center"/>
        </w:trPr>
        <w:tc>
          <w:tcPr>
            <w:tcW w:w="1344" w:type="dxa"/>
            <w:tcBorders>
              <w:top w:val="single" w:sz="6" w:space="0" w:color="000009"/>
              <w:left w:val="single" w:sz="5" w:space="0" w:color="000009"/>
              <w:bottom w:val="single" w:sz="6" w:space="0" w:color="000009"/>
              <w:right w:val="single" w:sz="5" w:space="0" w:color="000009"/>
            </w:tcBorders>
          </w:tcPr>
          <w:p w14:paraId="5FD7933C" w14:textId="77777777" w:rsidR="00B27D29" w:rsidRPr="003A0703" w:rsidRDefault="00000000" w:rsidP="00FF0DE2">
            <w:pPr>
              <w:spacing w:before="1"/>
              <w:ind w:left="107" w:right="304"/>
              <w:rPr>
                <w:rFonts w:eastAsia="Carlito" w:cs="Times New Roman"/>
                <w:sz w:val="18"/>
                <w:szCs w:val="18"/>
              </w:rPr>
            </w:pPr>
            <w:r w:rsidRPr="003A0703">
              <w:rPr>
                <w:rFonts w:eastAsia="Calibri" w:cs="Times New Roman"/>
                <w:spacing w:val="-1"/>
                <w:sz w:val="18"/>
                <w:szCs w:val="18"/>
              </w:rPr>
              <w:t>Above</w:t>
            </w:r>
            <w:r w:rsidRPr="003A0703">
              <w:rPr>
                <w:rFonts w:eastAsia="Calibri" w:cs="Times New Roman"/>
                <w:spacing w:val="-7"/>
                <w:sz w:val="18"/>
                <w:szCs w:val="18"/>
              </w:rPr>
              <w:t xml:space="preserve"> </w:t>
            </w:r>
            <w:r w:rsidRPr="003A0703">
              <w:rPr>
                <w:rFonts w:eastAsia="Calibri" w:cs="Times New Roman"/>
                <w:sz w:val="18"/>
                <w:szCs w:val="18"/>
              </w:rPr>
              <w:t>65-</w:t>
            </w:r>
            <w:r w:rsidRPr="003A0703">
              <w:rPr>
                <w:rFonts w:eastAsia="Calibri" w:cs="Times New Roman"/>
                <w:spacing w:val="20"/>
                <w:sz w:val="18"/>
                <w:szCs w:val="18"/>
              </w:rPr>
              <w:t xml:space="preserve"> </w:t>
            </w:r>
            <w:r w:rsidRPr="003A0703">
              <w:rPr>
                <w:rFonts w:eastAsia="Calibri" w:cs="Times New Roman"/>
                <w:spacing w:val="-1"/>
                <w:sz w:val="18"/>
                <w:szCs w:val="18"/>
              </w:rPr>
              <w:t>Clinically</w:t>
            </w:r>
            <w:r w:rsidRPr="003A0703">
              <w:rPr>
                <w:rFonts w:eastAsia="Calibri" w:cs="Times New Roman"/>
                <w:spacing w:val="24"/>
                <w:w w:val="99"/>
                <w:sz w:val="18"/>
                <w:szCs w:val="18"/>
              </w:rPr>
              <w:t xml:space="preserve"> </w:t>
            </w:r>
            <w:r w:rsidRPr="003A0703">
              <w:rPr>
                <w:rFonts w:eastAsia="Calibri" w:cs="Times New Roman"/>
                <w:spacing w:val="-1"/>
                <w:sz w:val="18"/>
                <w:szCs w:val="18"/>
              </w:rPr>
              <w:t>Significant</w:t>
            </w:r>
          </w:p>
        </w:tc>
        <w:tc>
          <w:tcPr>
            <w:tcW w:w="540" w:type="dxa"/>
            <w:tcBorders>
              <w:top w:val="single" w:sz="6" w:space="0" w:color="000009"/>
              <w:left w:val="single" w:sz="5" w:space="0" w:color="000009"/>
              <w:bottom w:val="single" w:sz="6" w:space="0" w:color="000009"/>
              <w:right w:val="single" w:sz="5" w:space="0" w:color="000009"/>
            </w:tcBorders>
          </w:tcPr>
          <w:p w14:paraId="6C384C46" w14:textId="77777777" w:rsidR="00B27D29" w:rsidRPr="003A0703" w:rsidRDefault="00000000" w:rsidP="00FF0DE2">
            <w:pPr>
              <w:spacing w:before="1"/>
              <w:ind w:left="109"/>
              <w:rPr>
                <w:rFonts w:eastAsia="Carlito" w:cs="Times New Roman"/>
                <w:sz w:val="18"/>
                <w:szCs w:val="18"/>
              </w:rPr>
            </w:pPr>
            <w:r>
              <w:rPr>
                <w:rFonts w:eastAsia="Calibri" w:cs="Times New Roman"/>
                <w:spacing w:val="-1"/>
                <w:sz w:val="18"/>
                <w:szCs w:val="18"/>
              </w:rPr>
              <w:t>75</w:t>
            </w:r>
          </w:p>
        </w:tc>
        <w:tc>
          <w:tcPr>
            <w:tcW w:w="630" w:type="dxa"/>
            <w:tcBorders>
              <w:top w:val="single" w:sz="6" w:space="0" w:color="000009"/>
              <w:left w:val="single" w:sz="5" w:space="0" w:color="000009"/>
              <w:bottom w:val="single" w:sz="6" w:space="0" w:color="000009"/>
              <w:right w:val="single" w:sz="5" w:space="0" w:color="000009"/>
            </w:tcBorders>
          </w:tcPr>
          <w:p w14:paraId="46D2F8D0" w14:textId="77777777" w:rsidR="00B27D29" w:rsidRPr="003A0703" w:rsidRDefault="00000000" w:rsidP="00FF0DE2">
            <w:pPr>
              <w:spacing w:before="1"/>
              <w:ind w:left="107"/>
              <w:rPr>
                <w:rFonts w:eastAsia="Carlito" w:cs="Times New Roman"/>
                <w:sz w:val="18"/>
                <w:szCs w:val="18"/>
              </w:rPr>
            </w:pPr>
            <w:r w:rsidRPr="003A0703">
              <w:rPr>
                <w:rFonts w:eastAsia="Calibri" w:cs="Times New Roman"/>
                <w:sz w:val="18"/>
                <w:szCs w:val="18"/>
              </w:rPr>
              <w:t>6</w:t>
            </w:r>
            <w:r>
              <w:rPr>
                <w:rFonts w:eastAsia="Calibri" w:cs="Times New Roman"/>
                <w:sz w:val="18"/>
                <w:szCs w:val="18"/>
              </w:rPr>
              <w:t>6</w:t>
            </w:r>
          </w:p>
        </w:tc>
        <w:tc>
          <w:tcPr>
            <w:tcW w:w="900" w:type="dxa"/>
            <w:tcBorders>
              <w:top w:val="single" w:sz="6" w:space="0" w:color="000009"/>
              <w:left w:val="single" w:sz="5" w:space="0" w:color="000009"/>
              <w:bottom w:val="single" w:sz="6" w:space="0" w:color="000009"/>
              <w:right w:val="single" w:sz="5" w:space="0" w:color="000009"/>
            </w:tcBorders>
          </w:tcPr>
          <w:p w14:paraId="26A0263F" w14:textId="77777777" w:rsidR="00B27D29" w:rsidRPr="003A0703" w:rsidRDefault="00000000" w:rsidP="00FF0DE2">
            <w:pPr>
              <w:rPr>
                <w:rFonts w:eastAsia="Calibri" w:cs="Times New Roman"/>
                <w:sz w:val="18"/>
                <w:szCs w:val="18"/>
              </w:rPr>
            </w:pPr>
            <w:r>
              <w:rPr>
                <w:rFonts w:eastAsia="Calibri" w:cs="Times New Roman"/>
                <w:sz w:val="18"/>
                <w:szCs w:val="18"/>
              </w:rPr>
              <w:t>66</w:t>
            </w:r>
          </w:p>
        </w:tc>
        <w:tc>
          <w:tcPr>
            <w:tcW w:w="630" w:type="dxa"/>
            <w:tcBorders>
              <w:top w:val="single" w:sz="6" w:space="0" w:color="000009"/>
              <w:left w:val="single" w:sz="5" w:space="0" w:color="000009"/>
              <w:bottom w:val="single" w:sz="6" w:space="0" w:color="000009"/>
              <w:right w:val="single" w:sz="5" w:space="0" w:color="000009"/>
            </w:tcBorders>
          </w:tcPr>
          <w:p w14:paraId="68E7FAD4" w14:textId="77777777" w:rsidR="00B27D29" w:rsidRPr="003A0703" w:rsidRDefault="00B27D29" w:rsidP="00FF0DE2">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268E7CD8" w14:textId="77777777" w:rsidR="00B27D29" w:rsidRPr="003A0703" w:rsidRDefault="00000000" w:rsidP="00FF0DE2">
            <w:pPr>
              <w:spacing w:before="1"/>
              <w:ind w:left="109"/>
              <w:rPr>
                <w:rFonts w:eastAsia="Carlito" w:cs="Times New Roman"/>
                <w:sz w:val="18"/>
                <w:szCs w:val="18"/>
              </w:rPr>
            </w:pPr>
            <w:r>
              <w:rPr>
                <w:rFonts w:eastAsia="Calibri" w:cs="Times New Roman"/>
                <w:spacing w:val="-1"/>
                <w:sz w:val="18"/>
                <w:szCs w:val="18"/>
              </w:rPr>
              <w:t>72</w:t>
            </w:r>
          </w:p>
        </w:tc>
        <w:tc>
          <w:tcPr>
            <w:tcW w:w="450" w:type="dxa"/>
            <w:tcBorders>
              <w:top w:val="single" w:sz="6" w:space="0" w:color="000009"/>
              <w:left w:val="single" w:sz="5" w:space="0" w:color="000009"/>
              <w:bottom w:val="single" w:sz="6" w:space="0" w:color="000009"/>
              <w:right w:val="single" w:sz="5" w:space="0" w:color="000009"/>
            </w:tcBorders>
          </w:tcPr>
          <w:p w14:paraId="43583E8A" w14:textId="77777777" w:rsidR="00B27D29" w:rsidRPr="003A0703" w:rsidRDefault="00000000" w:rsidP="00FF0DE2">
            <w:pPr>
              <w:spacing w:before="1"/>
              <w:ind w:left="106"/>
              <w:rPr>
                <w:rFonts w:eastAsia="Carlito" w:cs="Times New Roman"/>
                <w:sz w:val="18"/>
                <w:szCs w:val="18"/>
              </w:rPr>
            </w:pPr>
            <w:r w:rsidRPr="003A0703">
              <w:rPr>
                <w:rFonts w:eastAsia="Calibri" w:cs="Times New Roman"/>
                <w:sz w:val="18"/>
                <w:szCs w:val="18"/>
              </w:rPr>
              <w:t>7</w:t>
            </w:r>
            <w:r>
              <w:rPr>
                <w:rFonts w:eastAsia="Calibri" w:cs="Times New Roman"/>
                <w:sz w:val="18"/>
                <w:szCs w:val="18"/>
              </w:rPr>
              <w:t>7</w:t>
            </w:r>
          </w:p>
        </w:tc>
        <w:tc>
          <w:tcPr>
            <w:tcW w:w="810" w:type="dxa"/>
            <w:tcBorders>
              <w:top w:val="single" w:sz="6" w:space="0" w:color="000009"/>
              <w:left w:val="single" w:sz="5" w:space="0" w:color="000009"/>
              <w:bottom w:val="single" w:sz="6" w:space="0" w:color="000009"/>
              <w:right w:val="single" w:sz="5" w:space="0" w:color="000009"/>
            </w:tcBorders>
          </w:tcPr>
          <w:p w14:paraId="2B640655" w14:textId="77777777" w:rsidR="00B27D29" w:rsidRPr="003A0703" w:rsidRDefault="00000000" w:rsidP="00FF0DE2">
            <w:pPr>
              <w:spacing w:before="1"/>
              <w:ind w:left="106"/>
              <w:rPr>
                <w:rFonts w:eastAsia="Carlito" w:cs="Times New Roman"/>
                <w:sz w:val="18"/>
                <w:szCs w:val="18"/>
              </w:rPr>
            </w:pPr>
            <w:r w:rsidRPr="003A0703">
              <w:rPr>
                <w:rFonts w:eastAsia="Calibri" w:cs="Times New Roman"/>
                <w:sz w:val="18"/>
                <w:szCs w:val="18"/>
              </w:rPr>
              <w:t>7</w:t>
            </w:r>
            <w:r>
              <w:rPr>
                <w:rFonts w:eastAsia="Calibri" w:cs="Times New Roman"/>
                <w:sz w:val="18"/>
                <w:szCs w:val="18"/>
              </w:rPr>
              <w:t>0</w:t>
            </w:r>
          </w:p>
        </w:tc>
        <w:tc>
          <w:tcPr>
            <w:tcW w:w="720" w:type="dxa"/>
            <w:tcBorders>
              <w:top w:val="single" w:sz="6" w:space="0" w:color="000009"/>
              <w:left w:val="single" w:sz="5" w:space="0" w:color="000009"/>
              <w:bottom w:val="single" w:sz="6" w:space="0" w:color="000009"/>
              <w:right w:val="single" w:sz="5" w:space="0" w:color="000009"/>
            </w:tcBorders>
          </w:tcPr>
          <w:p w14:paraId="3753A852" w14:textId="77777777" w:rsidR="00B27D29" w:rsidRPr="003A0703" w:rsidRDefault="00000000" w:rsidP="00FF0DE2">
            <w:pPr>
              <w:spacing w:before="1"/>
              <w:ind w:left="109"/>
              <w:rPr>
                <w:rFonts w:eastAsia="Carlito" w:cs="Times New Roman"/>
                <w:sz w:val="18"/>
                <w:szCs w:val="18"/>
              </w:rPr>
            </w:pPr>
            <w:r w:rsidRPr="003A0703">
              <w:rPr>
                <w:rFonts w:eastAsia="Calibri" w:cs="Times New Roman"/>
                <w:spacing w:val="-1"/>
                <w:sz w:val="18"/>
                <w:szCs w:val="18"/>
              </w:rPr>
              <w:t>7</w:t>
            </w:r>
            <w:r>
              <w:rPr>
                <w:rFonts w:eastAsia="Calibri" w:cs="Times New Roman"/>
                <w:spacing w:val="-1"/>
                <w:sz w:val="18"/>
                <w:szCs w:val="18"/>
              </w:rPr>
              <w:t>3</w:t>
            </w:r>
          </w:p>
        </w:tc>
        <w:tc>
          <w:tcPr>
            <w:tcW w:w="900" w:type="dxa"/>
            <w:tcBorders>
              <w:top w:val="single" w:sz="6" w:space="0" w:color="000009"/>
              <w:left w:val="single" w:sz="5" w:space="0" w:color="000009"/>
              <w:bottom w:val="single" w:sz="6" w:space="0" w:color="000009"/>
              <w:right w:val="single" w:sz="10" w:space="0" w:color="000009"/>
            </w:tcBorders>
          </w:tcPr>
          <w:p w14:paraId="1F6D2988" w14:textId="77777777" w:rsidR="00B27D29" w:rsidRPr="003A0703" w:rsidRDefault="00000000" w:rsidP="00FF0DE2">
            <w:pPr>
              <w:spacing w:before="1"/>
              <w:ind w:left="106"/>
              <w:rPr>
                <w:rFonts w:eastAsia="Carlito" w:cs="Times New Roman"/>
                <w:sz w:val="18"/>
                <w:szCs w:val="18"/>
              </w:rPr>
            </w:pPr>
            <w:r>
              <w:rPr>
                <w:rFonts w:eastAsia="Calibri" w:cs="Times New Roman"/>
                <w:sz w:val="18"/>
                <w:szCs w:val="18"/>
              </w:rPr>
              <w:t>71</w:t>
            </w:r>
          </w:p>
        </w:tc>
        <w:tc>
          <w:tcPr>
            <w:tcW w:w="1260" w:type="dxa"/>
            <w:tcBorders>
              <w:top w:val="single" w:sz="6" w:space="0" w:color="000009"/>
              <w:left w:val="single" w:sz="10" w:space="0" w:color="000009"/>
              <w:bottom w:val="single" w:sz="6" w:space="0" w:color="000009"/>
              <w:right w:val="single" w:sz="5" w:space="0" w:color="000009"/>
            </w:tcBorders>
          </w:tcPr>
          <w:p w14:paraId="39DF14C8" w14:textId="77777777" w:rsidR="00B27D29" w:rsidRPr="003A0703" w:rsidRDefault="00000000" w:rsidP="00FF0DE2">
            <w:pPr>
              <w:spacing w:before="1"/>
              <w:ind w:left="92"/>
              <w:rPr>
                <w:rFonts w:eastAsia="Carlito" w:cs="Times New Roman"/>
                <w:sz w:val="18"/>
                <w:szCs w:val="18"/>
              </w:rPr>
            </w:pPr>
            <w:r w:rsidRPr="003A0703">
              <w:rPr>
                <w:rFonts w:eastAsia="Calibri" w:cs="Times New Roman"/>
                <w:sz w:val="18"/>
                <w:szCs w:val="18"/>
              </w:rPr>
              <w:t>7</w:t>
            </w:r>
            <w:r>
              <w:rPr>
                <w:rFonts w:eastAsia="Calibri" w:cs="Times New Roman"/>
                <w:sz w:val="18"/>
                <w:szCs w:val="18"/>
              </w:rPr>
              <w:t>3</w:t>
            </w:r>
          </w:p>
        </w:tc>
        <w:tc>
          <w:tcPr>
            <w:tcW w:w="996" w:type="dxa"/>
            <w:tcBorders>
              <w:top w:val="single" w:sz="6" w:space="0" w:color="000009"/>
              <w:left w:val="single" w:sz="5" w:space="0" w:color="000009"/>
              <w:bottom w:val="single" w:sz="6" w:space="0" w:color="000009"/>
              <w:right w:val="single" w:sz="5" w:space="0" w:color="000009"/>
            </w:tcBorders>
          </w:tcPr>
          <w:p w14:paraId="3E2D1659" w14:textId="77777777" w:rsidR="00B27D29" w:rsidRPr="003A0703" w:rsidRDefault="00000000" w:rsidP="00FF0DE2">
            <w:pPr>
              <w:spacing w:before="1"/>
              <w:ind w:left="109"/>
              <w:rPr>
                <w:rFonts w:eastAsia="Carlito" w:cs="Times New Roman"/>
                <w:sz w:val="18"/>
                <w:szCs w:val="18"/>
              </w:rPr>
            </w:pPr>
            <w:r>
              <w:rPr>
                <w:rFonts w:eastAsia="Calibri" w:cs="Times New Roman"/>
                <w:spacing w:val="-1"/>
                <w:sz w:val="18"/>
                <w:szCs w:val="18"/>
              </w:rPr>
              <w:t>72</w:t>
            </w:r>
          </w:p>
        </w:tc>
      </w:tr>
      <w:tr w:rsidR="008D33E9" w14:paraId="7C14315B" w14:textId="77777777" w:rsidTr="00FF0DE2">
        <w:trPr>
          <w:trHeight w:hRule="exact" w:val="636"/>
          <w:jc w:val="center"/>
        </w:trPr>
        <w:tc>
          <w:tcPr>
            <w:tcW w:w="1344" w:type="dxa"/>
            <w:tcBorders>
              <w:top w:val="single" w:sz="6" w:space="0" w:color="000009"/>
              <w:left w:val="single" w:sz="5" w:space="0" w:color="000009"/>
              <w:bottom w:val="single" w:sz="6" w:space="0" w:color="000009"/>
              <w:right w:val="single" w:sz="5" w:space="0" w:color="000009"/>
            </w:tcBorders>
          </w:tcPr>
          <w:p w14:paraId="580B25CE" w14:textId="77777777" w:rsidR="00B27D29" w:rsidRPr="003A0703" w:rsidRDefault="00000000" w:rsidP="00FF0DE2">
            <w:pPr>
              <w:spacing w:before="1" w:line="268" w:lineRule="exact"/>
              <w:ind w:left="107"/>
              <w:rPr>
                <w:rFonts w:eastAsia="Carlito" w:cs="Times New Roman"/>
                <w:sz w:val="18"/>
                <w:szCs w:val="18"/>
              </w:rPr>
            </w:pPr>
            <w:r w:rsidRPr="003A0703">
              <w:rPr>
                <w:rFonts w:eastAsia="Calibri" w:cs="Times New Roman"/>
                <w:spacing w:val="-1"/>
                <w:sz w:val="18"/>
                <w:szCs w:val="18"/>
              </w:rPr>
              <w:t>55-64-</w:t>
            </w:r>
          </w:p>
          <w:p w14:paraId="3EB643AD" w14:textId="77777777" w:rsidR="00B27D29" w:rsidRPr="003A0703" w:rsidRDefault="00000000" w:rsidP="00FF0DE2">
            <w:pPr>
              <w:spacing w:line="264" w:lineRule="exact"/>
              <w:ind w:left="107"/>
              <w:rPr>
                <w:rFonts w:eastAsia="Carlito" w:cs="Times New Roman"/>
                <w:sz w:val="18"/>
                <w:szCs w:val="18"/>
              </w:rPr>
            </w:pPr>
            <w:r w:rsidRPr="003A0703">
              <w:rPr>
                <w:rFonts w:eastAsia="Calibri" w:cs="Times New Roman"/>
                <w:spacing w:val="-1"/>
                <w:sz w:val="18"/>
                <w:szCs w:val="18"/>
              </w:rPr>
              <w:t>Sub-clinical</w:t>
            </w:r>
          </w:p>
        </w:tc>
        <w:tc>
          <w:tcPr>
            <w:tcW w:w="540" w:type="dxa"/>
            <w:tcBorders>
              <w:top w:val="single" w:sz="6" w:space="0" w:color="000009"/>
              <w:left w:val="single" w:sz="5" w:space="0" w:color="000009"/>
              <w:bottom w:val="single" w:sz="6" w:space="0" w:color="000009"/>
              <w:right w:val="single" w:sz="5" w:space="0" w:color="000009"/>
            </w:tcBorders>
          </w:tcPr>
          <w:p w14:paraId="714F16A4" w14:textId="77777777" w:rsidR="00B27D29" w:rsidRPr="003A0703" w:rsidRDefault="00B27D29" w:rsidP="00FF0DE2">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022486C5" w14:textId="77777777" w:rsidR="00B27D29" w:rsidRPr="003A0703" w:rsidRDefault="00B27D29" w:rsidP="00FF0DE2">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5" w:space="0" w:color="000009"/>
            </w:tcBorders>
          </w:tcPr>
          <w:p w14:paraId="4E52EA57" w14:textId="77777777" w:rsidR="00B27D29" w:rsidRPr="003A0703" w:rsidRDefault="00B27D29" w:rsidP="00FF0DE2">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5DF4DCFA" w14:textId="77777777" w:rsidR="00B27D29" w:rsidRPr="003A0703" w:rsidRDefault="00B27D29" w:rsidP="00FF0DE2">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15CE5DB5" w14:textId="77777777" w:rsidR="00B27D29" w:rsidRPr="003A0703" w:rsidRDefault="00B27D29" w:rsidP="00FF0DE2">
            <w:pPr>
              <w:rPr>
                <w:rFonts w:eastAsia="Calibri" w:cs="Times New Roman"/>
                <w:sz w:val="18"/>
                <w:szCs w:val="18"/>
              </w:rPr>
            </w:pPr>
          </w:p>
        </w:tc>
        <w:tc>
          <w:tcPr>
            <w:tcW w:w="450" w:type="dxa"/>
            <w:tcBorders>
              <w:top w:val="single" w:sz="6" w:space="0" w:color="000009"/>
              <w:left w:val="single" w:sz="5" w:space="0" w:color="000009"/>
              <w:bottom w:val="single" w:sz="6" w:space="0" w:color="000009"/>
              <w:right w:val="single" w:sz="5" w:space="0" w:color="000009"/>
            </w:tcBorders>
          </w:tcPr>
          <w:p w14:paraId="28ED9809" w14:textId="77777777" w:rsidR="00B27D29" w:rsidRPr="003A0703" w:rsidRDefault="00B27D29" w:rsidP="00FF0DE2">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3DEE5C59" w14:textId="77777777" w:rsidR="00B27D29" w:rsidRPr="003A0703" w:rsidRDefault="00B27D29" w:rsidP="00FF0DE2">
            <w:pPr>
              <w:rPr>
                <w:rFonts w:eastAsia="Calibri" w:cs="Times New Roman"/>
                <w:sz w:val="18"/>
                <w:szCs w:val="18"/>
              </w:rPr>
            </w:pPr>
          </w:p>
        </w:tc>
        <w:tc>
          <w:tcPr>
            <w:tcW w:w="720" w:type="dxa"/>
            <w:tcBorders>
              <w:top w:val="single" w:sz="6" w:space="0" w:color="000009"/>
              <w:left w:val="single" w:sz="5" w:space="0" w:color="000009"/>
              <w:bottom w:val="single" w:sz="6" w:space="0" w:color="000009"/>
              <w:right w:val="single" w:sz="5" w:space="0" w:color="000009"/>
            </w:tcBorders>
          </w:tcPr>
          <w:p w14:paraId="7C599C51" w14:textId="77777777" w:rsidR="00B27D29" w:rsidRPr="003A0703" w:rsidRDefault="00B27D29" w:rsidP="00FF0DE2">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10" w:space="0" w:color="000009"/>
            </w:tcBorders>
          </w:tcPr>
          <w:p w14:paraId="14CED567" w14:textId="77777777" w:rsidR="00B27D29" w:rsidRPr="003A0703" w:rsidRDefault="00B27D29" w:rsidP="00FF0DE2">
            <w:pPr>
              <w:rPr>
                <w:rFonts w:eastAsia="Calibri" w:cs="Times New Roman"/>
                <w:sz w:val="18"/>
                <w:szCs w:val="18"/>
              </w:rPr>
            </w:pPr>
          </w:p>
        </w:tc>
        <w:tc>
          <w:tcPr>
            <w:tcW w:w="1260" w:type="dxa"/>
            <w:tcBorders>
              <w:top w:val="single" w:sz="6" w:space="0" w:color="000009"/>
              <w:left w:val="single" w:sz="10" w:space="0" w:color="000009"/>
              <w:bottom w:val="single" w:sz="6" w:space="0" w:color="000009"/>
              <w:right w:val="single" w:sz="5" w:space="0" w:color="000009"/>
            </w:tcBorders>
          </w:tcPr>
          <w:p w14:paraId="5DDD7B33" w14:textId="77777777" w:rsidR="00B27D29" w:rsidRPr="003A0703" w:rsidRDefault="00B27D29" w:rsidP="00FF0DE2">
            <w:pPr>
              <w:rPr>
                <w:rFonts w:eastAsia="Calibri" w:cs="Times New Roman"/>
                <w:sz w:val="18"/>
                <w:szCs w:val="18"/>
              </w:rPr>
            </w:pPr>
          </w:p>
        </w:tc>
        <w:tc>
          <w:tcPr>
            <w:tcW w:w="996" w:type="dxa"/>
            <w:tcBorders>
              <w:top w:val="single" w:sz="6" w:space="0" w:color="000009"/>
              <w:left w:val="single" w:sz="5" w:space="0" w:color="000009"/>
              <w:bottom w:val="single" w:sz="6" w:space="0" w:color="000009"/>
              <w:right w:val="single" w:sz="5" w:space="0" w:color="000009"/>
            </w:tcBorders>
          </w:tcPr>
          <w:p w14:paraId="14CC48DE" w14:textId="77777777" w:rsidR="00B27D29" w:rsidRPr="003A0703" w:rsidRDefault="00B27D29" w:rsidP="00FF0DE2">
            <w:pPr>
              <w:rPr>
                <w:rFonts w:eastAsia="Calibri" w:cs="Times New Roman"/>
                <w:sz w:val="18"/>
                <w:szCs w:val="18"/>
              </w:rPr>
            </w:pPr>
          </w:p>
        </w:tc>
      </w:tr>
      <w:tr w:rsidR="008D33E9" w14:paraId="4B11DF26" w14:textId="77777777" w:rsidTr="00FF0DE2">
        <w:trPr>
          <w:trHeight w:hRule="exact" w:val="717"/>
          <w:jc w:val="center"/>
        </w:trPr>
        <w:tc>
          <w:tcPr>
            <w:tcW w:w="1344" w:type="dxa"/>
            <w:tcBorders>
              <w:top w:val="single" w:sz="6" w:space="0" w:color="000009"/>
              <w:left w:val="single" w:sz="5" w:space="0" w:color="000009"/>
              <w:bottom w:val="single" w:sz="6" w:space="0" w:color="000009"/>
              <w:right w:val="single" w:sz="5" w:space="0" w:color="000009"/>
            </w:tcBorders>
          </w:tcPr>
          <w:p w14:paraId="2DB65F8E" w14:textId="77777777" w:rsidR="00B27D29" w:rsidRPr="003A0703" w:rsidRDefault="00000000" w:rsidP="00FF0DE2">
            <w:pPr>
              <w:spacing w:before="1"/>
              <w:ind w:left="107" w:right="335"/>
              <w:rPr>
                <w:rFonts w:eastAsia="Carlito" w:cs="Times New Roman"/>
                <w:sz w:val="18"/>
                <w:szCs w:val="18"/>
              </w:rPr>
            </w:pPr>
            <w:r w:rsidRPr="003A0703">
              <w:rPr>
                <w:rFonts w:eastAsia="Calibri" w:cs="Times New Roman"/>
                <w:spacing w:val="-1"/>
                <w:sz w:val="18"/>
                <w:szCs w:val="18"/>
              </w:rPr>
              <w:t>Below</w:t>
            </w:r>
            <w:r w:rsidRPr="003A0703">
              <w:rPr>
                <w:rFonts w:eastAsia="Calibri" w:cs="Times New Roman"/>
                <w:spacing w:val="-6"/>
                <w:sz w:val="18"/>
                <w:szCs w:val="18"/>
              </w:rPr>
              <w:t xml:space="preserve"> </w:t>
            </w:r>
            <w:r w:rsidRPr="003A0703">
              <w:rPr>
                <w:rFonts w:eastAsia="Calibri" w:cs="Times New Roman"/>
                <w:spacing w:val="-1"/>
                <w:sz w:val="18"/>
                <w:szCs w:val="18"/>
              </w:rPr>
              <w:t>55-</w:t>
            </w:r>
            <w:r w:rsidRPr="003A0703">
              <w:rPr>
                <w:rFonts w:eastAsia="Calibri" w:cs="Times New Roman"/>
                <w:spacing w:val="23"/>
                <w:sz w:val="18"/>
                <w:szCs w:val="18"/>
              </w:rPr>
              <w:t xml:space="preserve"> </w:t>
            </w:r>
            <w:r w:rsidRPr="003A0703">
              <w:rPr>
                <w:rFonts w:eastAsia="Calibri" w:cs="Times New Roman"/>
                <w:spacing w:val="-3"/>
                <w:sz w:val="18"/>
                <w:szCs w:val="18"/>
              </w:rPr>
              <w:t>Average</w:t>
            </w:r>
          </w:p>
        </w:tc>
        <w:tc>
          <w:tcPr>
            <w:tcW w:w="540" w:type="dxa"/>
            <w:tcBorders>
              <w:top w:val="single" w:sz="6" w:space="0" w:color="000009"/>
              <w:left w:val="single" w:sz="5" w:space="0" w:color="000009"/>
              <w:bottom w:val="single" w:sz="6" w:space="0" w:color="000009"/>
              <w:right w:val="single" w:sz="5" w:space="0" w:color="000009"/>
            </w:tcBorders>
          </w:tcPr>
          <w:p w14:paraId="487C88DA" w14:textId="77777777" w:rsidR="00B27D29" w:rsidRPr="003A0703" w:rsidRDefault="00B27D29" w:rsidP="00FF0DE2">
            <w:pPr>
              <w:rPr>
                <w:rFonts w:eastAsia="Calibri"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6C9AEADC" w14:textId="77777777" w:rsidR="00B27D29" w:rsidRPr="003A0703" w:rsidRDefault="00B27D29" w:rsidP="00FF0DE2">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5" w:space="0" w:color="000009"/>
            </w:tcBorders>
          </w:tcPr>
          <w:p w14:paraId="0E30E7B2" w14:textId="77777777" w:rsidR="00B27D29" w:rsidRPr="003A0703" w:rsidRDefault="00B27D29" w:rsidP="00FF0DE2">
            <w:pPr>
              <w:spacing w:before="1"/>
              <w:ind w:left="109"/>
              <w:rPr>
                <w:rFonts w:eastAsia="Carlito" w:cs="Times New Roman"/>
                <w:sz w:val="18"/>
                <w:szCs w:val="18"/>
              </w:rPr>
            </w:pPr>
          </w:p>
        </w:tc>
        <w:tc>
          <w:tcPr>
            <w:tcW w:w="630" w:type="dxa"/>
            <w:tcBorders>
              <w:top w:val="single" w:sz="6" w:space="0" w:color="000009"/>
              <w:left w:val="single" w:sz="5" w:space="0" w:color="000009"/>
              <w:bottom w:val="single" w:sz="6" w:space="0" w:color="000009"/>
              <w:right w:val="single" w:sz="5" w:space="0" w:color="000009"/>
            </w:tcBorders>
          </w:tcPr>
          <w:p w14:paraId="05354F31" w14:textId="77777777" w:rsidR="00B27D29" w:rsidRPr="003A0703" w:rsidRDefault="00000000" w:rsidP="00FF0DE2">
            <w:pPr>
              <w:spacing w:before="1"/>
              <w:ind w:left="107"/>
              <w:rPr>
                <w:rFonts w:eastAsia="Carlito" w:cs="Times New Roman"/>
                <w:sz w:val="18"/>
                <w:szCs w:val="18"/>
              </w:rPr>
            </w:pPr>
            <w:r>
              <w:rPr>
                <w:rFonts w:eastAsia="Calibri" w:cs="Times New Roman"/>
                <w:sz w:val="18"/>
                <w:szCs w:val="18"/>
              </w:rPr>
              <w:t>49</w:t>
            </w:r>
          </w:p>
        </w:tc>
        <w:tc>
          <w:tcPr>
            <w:tcW w:w="810" w:type="dxa"/>
            <w:tcBorders>
              <w:top w:val="single" w:sz="6" w:space="0" w:color="000009"/>
              <w:left w:val="single" w:sz="5" w:space="0" w:color="000009"/>
              <w:bottom w:val="single" w:sz="6" w:space="0" w:color="000009"/>
              <w:right w:val="single" w:sz="5" w:space="0" w:color="000009"/>
            </w:tcBorders>
          </w:tcPr>
          <w:p w14:paraId="692BAEC4" w14:textId="77777777" w:rsidR="00B27D29" w:rsidRPr="003A0703" w:rsidRDefault="00B27D29" w:rsidP="00FF0DE2">
            <w:pPr>
              <w:rPr>
                <w:rFonts w:eastAsia="Calibri" w:cs="Times New Roman"/>
                <w:sz w:val="18"/>
                <w:szCs w:val="18"/>
              </w:rPr>
            </w:pPr>
          </w:p>
        </w:tc>
        <w:tc>
          <w:tcPr>
            <w:tcW w:w="450" w:type="dxa"/>
            <w:tcBorders>
              <w:top w:val="single" w:sz="6" w:space="0" w:color="000009"/>
              <w:left w:val="single" w:sz="5" w:space="0" w:color="000009"/>
              <w:bottom w:val="single" w:sz="6" w:space="0" w:color="000009"/>
              <w:right w:val="single" w:sz="5" w:space="0" w:color="000009"/>
            </w:tcBorders>
          </w:tcPr>
          <w:p w14:paraId="4BDC763C" w14:textId="77777777" w:rsidR="00B27D29" w:rsidRPr="003A0703" w:rsidRDefault="00B27D29" w:rsidP="00FF0DE2">
            <w:pPr>
              <w:rPr>
                <w:rFonts w:eastAsia="Calibri" w:cs="Times New Roman"/>
                <w:sz w:val="18"/>
                <w:szCs w:val="18"/>
              </w:rPr>
            </w:pPr>
          </w:p>
        </w:tc>
        <w:tc>
          <w:tcPr>
            <w:tcW w:w="810" w:type="dxa"/>
            <w:tcBorders>
              <w:top w:val="single" w:sz="6" w:space="0" w:color="000009"/>
              <w:left w:val="single" w:sz="5" w:space="0" w:color="000009"/>
              <w:bottom w:val="single" w:sz="6" w:space="0" w:color="000009"/>
              <w:right w:val="single" w:sz="5" w:space="0" w:color="000009"/>
            </w:tcBorders>
          </w:tcPr>
          <w:p w14:paraId="63B0BE40" w14:textId="77777777" w:rsidR="00B27D29" w:rsidRPr="003A0703" w:rsidRDefault="00B27D29" w:rsidP="00FF0DE2">
            <w:pPr>
              <w:rPr>
                <w:rFonts w:eastAsia="Calibri" w:cs="Times New Roman"/>
                <w:sz w:val="18"/>
                <w:szCs w:val="18"/>
              </w:rPr>
            </w:pPr>
          </w:p>
        </w:tc>
        <w:tc>
          <w:tcPr>
            <w:tcW w:w="720" w:type="dxa"/>
            <w:tcBorders>
              <w:top w:val="single" w:sz="6" w:space="0" w:color="000009"/>
              <w:left w:val="single" w:sz="5" w:space="0" w:color="000009"/>
              <w:bottom w:val="single" w:sz="6" w:space="0" w:color="000009"/>
              <w:right w:val="single" w:sz="5" w:space="0" w:color="000009"/>
            </w:tcBorders>
          </w:tcPr>
          <w:p w14:paraId="0E7F9104" w14:textId="77777777" w:rsidR="00B27D29" w:rsidRPr="003A0703" w:rsidRDefault="00B27D29" w:rsidP="00FF0DE2">
            <w:pPr>
              <w:rPr>
                <w:rFonts w:eastAsia="Calibri" w:cs="Times New Roman"/>
                <w:sz w:val="18"/>
                <w:szCs w:val="18"/>
              </w:rPr>
            </w:pPr>
          </w:p>
        </w:tc>
        <w:tc>
          <w:tcPr>
            <w:tcW w:w="900" w:type="dxa"/>
            <w:tcBorders>
              <w:top w:val="single" w:sz="6" w:space="0" w:color="000009"/>
              <w:left w:val="single" w:sz="5" w:space="0" w:color="000009"/>
              <w:bottom w:val="single" w:sz="6" w:space="0" w:color="000009"/>
              <w:right w:val="single" w:sz="10" w:space="0" w:color="000009"/>
            </w:tcBorders>
          </w:tcPr>
          <w:p w14:paraId="4EEB1248" w14:textId="77777777" w:rsidR="00B27D29" w:rsidRPr="003A0703" w:rsidRDefault="00B27D29" w:rsidP="00FF0DE2">
            <w:pPr>
              <w:rPr>
                <w:rFonts w:eastAsia="Calibri" w:cs="Times New Roman"/>
                <w:sz w:val="18"/>
                <w:szCs w:val="18"/>
              </w:rPr>
            </w:pPr>
          </w:p>
        </w:tc>
        <w:tc>
          <w:tcPr>
            <w:tcW w:w="1260" w:type="dxa"/>
            <w:tcBorders>
              <w:top w:val="single" w:sz="6" w:space="0" w:color="000009"/>
              <w:left w:val="single" w:sz="10" w:space="0" w:color="000009"/>
              <w:bottom w:val="single" w:sz="6" w:space="0" w:color="000009"/>
              <w:right w:val="single" w:sz="5" w:space="0" w:color="000009"/>
            </w:tcBorders>
          </w:tcPr>
          <w:p w14:paraId="2B29271A" w14:textId="77777777" w:rsidR="00B27D29" w:rsidRPr="003A0703" w:rsidRDefault="00B27D29" w:rsidP="00FF0DE2">
            <w:pPr>
              <w:rPr>
                <w:rFonts w:eastAsia="Calibri" w:cs="Times New Roman"/>
                <w:sz w:val="18"/>
                <w:szCs w:val="18"/>
              </w:rPr>
            </w:pPr>
          </w:p>
        </w:tc>
        <w:tc>
          <w:tcPr>
            <w:tcW w:w="996" w:type="dxa"/>
            <w:tcBorders>
              <w:top w:val="single" w:sz="6" w:space="0" w:color="000009"/>
              <w:left w:val="single" w:sz="5" w:space="0" w:color="000009"/>
              <w:bottom w:val="single" w:sz="6" w:space="0" w:color="000009"/>
              <w:right w:val="single" w:sz="5" w:space="0" w:color="000009"/>
            </w:tcBorders>
          </w:tcPr>
          <w:p w14:paraId="64CDED34" w14:textId="77777777" w:rsidR="00B27D29" w:rsidRPr="003A0703" w:rsidRDefault="00B27D29" w:rsidP="00FF0DE2">
            <w:pPr>
              <w:rPr>
                <w:rFonts w:eastAsia="Calibri" w:cs="Times New Roman"/>
                <w:sz w:val="18"/>
                <w:szCs w:val="18"/>
              </w:rPr>
            </w:pPr>
          </w:p>
        </w:tc>
      </w:tr>
    </w:tbl>
    <w:p w14:paraId="07AA86EE" w14:textId="77777777" w:rsidR="00B27D29" w:rsidRDefault="00B27D29" w:rsidP="003A0703"/>
    <w:p w14:paraId="34070EEF" w14:textId="77777777" w:rsidR="00B27D29" w:rsidRDefault="00000000">
      <w:pPr>
        <w:rPr>
          <w:b/>
          <w:bCs/>
        </w:rPr>
      </w:pPr>
      <w:r>
        <w:rPr>
          <w:b/>
          <w:bCs/>
        </w:rPr>
        <w:br w:type="page"/>
      </w:r>
    </w:p>
    <w:p w14:paraId="0DD4C2B1" w14:textId="77777777" w:rsidR="00B27D29" w:rsidRPr="00B27D29" w:rsidRDefault="00000000" w:rsidP="00B27D29">
      <w:pPr>
        <w:jc w:val="center"/>
      </w:pPr>
      <w:r>
        <w:rPr>
          <w:b/>
          <w:bCs/>
        </w:rPr>
        <w:lastRenderedPageBreak/>
        <w:t xml:space="preserve">Table 5: </w:t>
      </w:r>
      <w:r w:rsidRPr="00B27D29">
        <w:rPr>
          <w:b/>
          <w:bCs/>
        </w:rPr>
        <w:t>Strengths and Difficulties Questionnaire (Riley’s mother)</w:t>
      </w:r>
    </w:p>
    <w:p w14:paraId="363DA7F0" w14:textId="77777777" w:rsidR="00B27D29" w:rsidRDefault="00B27D29" w:rsidP="003A0703"/>
    <w:tbl>
      <w:tblPr>
        <w:tblStyle w:val="TableGrid"/>
        <w:tblW w:w="0" w:type="auto"/>
        <w:tblLook w:val="04A0" w:firstRow="1" w:lastRow="0" w:firstColumn="1" w:lastColumn="0" w:noHBand="0" w:noVBand="1"/>
      </w:tblPr>
      <w:tblGrid>
        <w:gridCol w:w="3065"/>
        <w:gridCol w:w="1534"/>
        <w:gridCol w:w="2393"/>
        <w:gridCol w:w="2358"/>
      </w:tblGrid>
      <w:tr w:rsidR="008D33E9" w14:paraId="5BEF86C7" w14:textId="77777777" w:rsidTr="00172105">
        <w:tc>
          <w:tcPr>
            <w:tcW w:w="3065" w:type="dxa"/>
          </w:tcPr>
          <w:p w14:paraId="76607F65" w14:textId="77777777" w:rsidR="00172105" w:rsidRPr="00E23663" w:rsidRDefault="00000000" w:rsidP="003A0703">
            <w:pPr>
              <w:rPr>
                <w:b/>
                <w:bCs/>
                <w:sz w:val="18"/>
                <w:szCs w:val="18"/>
              </w:rPr>
            </w:pPr>
            <w:r w:rsidRPr="00E23663">
              <w:rPr>
                <w:b/>
                <w:bCs/>
                <w:sz w:val="18"/>
                <w:szCs w:val="18"/>
              </w:rPr>
              <w:t>Test Results</w:t>
            </w:r>
          </w:p>
        </w:tc>
        <w:tc>
          <w:tcPr>
            <w:tcW w:w="1534" w:type="dxa"/>
          </w:tcPr>
          <w:p w14:paraId="6F044465" w14:textId="77777777" w:rsidR="00172105" w:rsidRPr="00E23663" w:rsidRDefault="00000000" w:rsidP="00172105">
            <w:pPr>
              <w:jc w:val="center"/>
              <w:rPr>
                <w:b/>
                <w:bCs/>
                <w:sz w:val="18"/>
                <w:szCs w:val="18"/>
              </w:rPr>
            </w:pPr>
            <w:r w:rsidRPr="00E23663">
              <w:rPr>
                <w:b/>
                <w:bCs/>
                <w:sz w:val="18"/>
                <w:szCs w:val="18"/>
              </w:rPr>
              <w:t>Score</w:t>
            </w:r>
          </w:p>
        </w:tc>
        <w:tc>
          <w:tcPr>
            <w:tcW w:w="2393" w:type="dxa"/>
          </w:tcPr>
          <w:p w14:paraId="11C0B687" w14:textId="77777777" w:rsidR="00172105" w:rsidRPr="00E23663" w:rsidRDefault="00000000" w:rsidP="00172105">
            <w:pPr>
              <w:jc w:val="center"/>
              <w:rPr>
                <w:b/>
                <w:bCs/>
                <w:sz w:val="18"/>
                <w:szCs w:val="18"/>
              </w:rPr>
            </w:pPr>
            <w:r w:rsidRPr="00E23663">
              <w:rPr>
                <w:b/>
                <w:bCs/>
                <w:sz w:val="18"/>
                <w:szCs w:val="18"/>
              </w:rPr>
              <w:t>Normative Range</w:t>
            </w:r>
          </w:p>
        </w:tc>
        <w:tc>
          <w:tcPr>
            <w:tcW w:w="2358" w:type="dxa"/>
          </w:tcPr>
          <w:p w14:paraId="292718CF" w14:textId="77777777" w:rsidR="00172105" w:rsidRPr="00E23663" w:rsidRDefault="00000000" w:rsidP="00172105">
            <w:pPr>
              <w:jc w:val="center"/>
              <w:rPr>
                <w:b/>
                <w:bCs/>
                <w:sz w:val="18"/>
                <w:szCs w:val="18"/>
              </w:rPr>
            </w:pPr>
            <w:r w:rsidRPr="00E23663">
              <w:rPr>
                <w:b/>
                <w:bCs/>
                <w:sz w:val="18"/>
                <w:szCs w:val="18"/>
              </w:rPr>
              <w:t xml:space="preserve">Comments </w:t>
            </w:r>
          </w:p>
        </w:tc>
      </w:tr>
      <w:tr w:rsidR="008D33E9" w14:paraId="41336AB7" w14:textId="77777777" w:rsidTr="00172105">
        <w:tc>
          <w:tcPr>
            <w:tcW w:w="3065" w:type="dxa"/>
          </w:tcPr>
          <w:p w14:paraId="0F12685F" w14:textId="77777777" w:rsidR="00172105" w:rsidRPr="00E23663" w:rsidRDefault="00000000" w:rsidP="003A0703">
            <w:pPr>
              <w:rPr>
                <w:sz w:val="18"/>
                <w:szCs w:val="18"/>
              </w:rPr>
            </w:pPr>
            <w:r w:rsidRPr="00E23663">
              <w:rPr>
                <w:sz w:val="18"/>
                <w:szCs w:val="18"/>
              </w:rPr>
              <w:t>Total Score</w:t>
            </w:r>
          </w:p>
        </w:tc>
        <w:tc>
          <w:tcPr>
            <w:tcW w:w="1534" w:type="dxa"/>
          </w:tcPr>
          <w:p w14:paraId="503AC373" w14:textId="77777777" w:rsidR="00172105" w:rsidRPr="00E23663" w:rsidRDefault="00000000" w:rsidP="00172105">
            <w:pPr>
              <w:jc w:val="center"/>
              <w:rPr>
                <w:sz w:val="18"/>
                <w:szCs w:val="18"/>
              </w:rPr>
            </w:pPr>
            <w:r w:rsidRPr="00E23663">
              <w:rPr>
                <w:sz w:val="18"/>
                <w:szCs w:val="18"/>
              </w:rPr>
              <w:t>15</w:t>
            </w:r>
          </w:p>
        </w:tc>
        <w:tc>
          <w:tcPr>
            <w:tcW w:w="2393" w:type="dxa"/>
          </w:tcPr>
          <w:p w14:paraId="796902CB" w14:textId="77777777" w:rsidR="00172105" w:rsidRPr="00E23663" w:rsidRDefault="00000000" w:rsidP="00172105">
            <w:pPr>
              <w:jc w:val="center"/>
              <w:rPr>
                <w:sz w:val="18"/>
                <w:szCs w:val="18"/>
              </w:rPr>
            </w:pPr>
            <w:r w:rsidRPr="00E23663">
              <w:rPr>
                <w:sz w:val="18"/>
                <w:szCs w:val="18"/>
              </w:rPr>
              <w:t>0 – 13</w:t>
            </w:r>
          </w:p>
        </w:tc>
        <w:tc>
          <w:tcPr>
            <w:tcW w:w="2358" w:type="dxa"/>
          </w:tcPr>
          <w:p w14:paraId="4C9D14CA" w14:textId="77777777" w:rsidR="00172105" w:rsidRPr="00E23663" w:rsidRDefault="00000000" w:rsidP="00172105">
            <w:pPr>
              <w:jc w:val="center"/>
              <w:rPr>
                <w:sz w:val="18"/>
                <w:szCs w:val="18"/>
              </w:rPr>
            </w:pPr>
            <w:r w:rsidRPr="00E23663">
              <w:rPr>
                <w:sz w:val="18"/>
                <w:szCs w:val="18"/>
              </w:rPr>
              <w:t xml:space="preserve">Borderline </w:t>
            </w:r>
          </w:p>
        </w:tc>
      </w:tr>
      <w:tr w:rsidR="008D33E9" w14:paraId="16C33950" w14:textId="77777777" w:rsidTr="00172105">
        <w:tc>
          <w:tcPr>
            <w:tcW w:w="3065" w:type="dxa"/>
          </w:tcPr>
          <w:p w14:paraId="6C91C672" w14:textId="77777777" w:rsidR="00172105" w:rsidRPr="00E23663" w:rsidRDefault="00000000" w:rsidP="003A0703">
            <w:pPr>
              <w:rPr>
                <w:sz w:val="18"/>
                <w:szCs w:val="18"/>
              </w:rPr>
            </w:pPr>
            <w:r w:rsidRPr="00E23663">
              <w:rPr>
                <w:sz w:val="18"/>
                <w:szCs w:val="18"/>
              </w:rPr>
              <w:t>Emotional Symptoms Scale</w:t>
            </w:r>
          </w:p>
        </w:tc>
        <w:tc>
          <w:tcPr>
            <w:tcW w:w="1534" w:type="dxa"/>
          </w:tcPr>
          <w:p w14:paraId="2F76E6B2" w14:textId="77777777" w:rsidR="00172105" w:rsidRPr="00E23663" w:rsidRDefault="00000000" w:rsidP="00172105">
            <w:pPr>
              <w:jc w:val="center"/>
              <w:rPr>
                <w:sz w:val="18"/>
                <w:szCs w:val="18"/>
              </w:rPr>
            </w:pPr>
            <w:r w:rsidRPr="00E23663">
              <w:rPr>
                <w:sz w:val="18"/>
                <w:szCs w:val="18"/>
              </w:rPr>
              <w:t>1</w:t>
            </w:r>
          </w:p>
        </w:tc>
        <w:tc>
          <w:tcPr>
            <w:tcW w:w="2393" w:type="dxa"/>
          </w:tcPr>
          <w:p w14:paraId="7F7D0810" w14:textId="77777777" w:rsidR="00172105" w:rsidRPr="00E23663" w:rsidRDefault="00000000" w:rsidP="00172105">
            <w:pPr>
              <w:jc w:val="center"/>
              <w:rPr>
                <w:sz w:val="18"/>
                <w:szCs w:val="18"/>
              </w:rPr>
            </w:pPr>
            <w:r w:rsidRPr="00E23663">
              <w:rPr>
                <w:sz w:val="18"/>
                <w:szCs w:val="18"/>
              </w:rPr>
              <w:t>0-3</w:t>
            </w:r>
          </w:p>
        </w:tc>
        <w:tc>
          <w:tcPr>
            <w:tcW w:w="2358" w:type="dxa"/>
          </w:tcPr>
          <w:p w14:paraId="7AAB4000" w14:textId="77777777" w:rsidR="00172105" w:rsidRPr="00E23663" w:rsidRDefault="00000000" w:rsidP="00172105">
            <w:pPr>
              <w:jc w:val="center"/>
              <w:rPr>
                <w:sz w:val="18"/>
                <w:szCs w:val="18"/>
              </w:rPr>
            </w:pPr>
            <w:r w:rsidRPr="00E23663">
              <w:rPr>
                <w:sz w:val="18"/>
                <w:szCs w:val="18"/>
              </w:rPr>
              <w:t>Normal</w:t>
            </w:r>
          </w:p>
        </w:tc>
      </w:tr>
      <w:tr w:rsidR="008D33E9" w14:paraId="2C7D6120" w14:textId="77777777" w:rsidTr="00172105">
        <w:tc>
          <w:tcPr>
            <w:tcW w:w="3065" w:type="dxa"/>
          </w:tcPr>
          <w:p w14:paraId="5A7A6889" w14:textId="77777777" w:rsidR="00172105" w:rsidRPr="00E23663" w:rsidRDefault="00000000" w:rsidP="003A0703">
            <w:pPr>
              <w:rPr>
                <w:sz w:val="18"/>
                <w:szCs w:val="18"/>
              </w:rPr>
            </w:pPr>
            <w:r w:rsidRPr="00E23663">
              <w:rPr>
                <w:sz w:val="18"/>
                <w:szCs w:val="18"/>
              </w:rPr>
              <w:t>Conduct Problems Scale</w:t>
            </w:r>
          </w:p>
        </w:tc>
        <w:tc>
          <w:tcPr>
            <w:tcW w:w="1534" w:type="dxa"/>
          </w:tcPr>
          <w:p w14:paraId="25092BA2" w14:textId="77777777" w:rsidR="00172105" w:rsidRPr="00E23663" w:rsidRDefault="00000000" w:rsidP="00172105">
            <w:pPr>
              <w:jc w:val="center"/>
              <w:rPr>
                <w:sz w:val="18"/>
                <w:szCs w:val="18"/>
              </w:rPr>
            </w:pPr>
            <w:r w:rsidRPr="00E23663">
              <w:rPr>
                <w:sz w:val="18"/>
                <w:szCs w:val="18"/>
              </w:rPr>
              <w:t>3</w:t>
            </w:r>
          </w:p>
        </w:tc>
        <w:tc>
          <w:tcPr>
            <w:tcW w:w="2393" w:type="dxa"/>
          </w:tcPr>
          <w:p w14:paraId="6BDBB3D9" w14:textId="77777777" w:rsidR="00172105" w:rsidRPr="00E23663" w:rsidRDefault="00000000" w:rsidP="00172105">
            <w:pPr>
              <w:jc w:val="center"/>
              <w:rPr>
                <w:sz w:val="18"/>
                <w:szCs w:val="18"/>
              </w:rPr>
            </w:pPr>
            <w:r w:rsidRPr="00E23663">
              <w:rPr>
                <w:sz w:val="18"/>
                <w:szCs w:val="18"/>
              </w:rPr>
              <w:t>0-2</w:t>
            </w:r>
          </w:p>
        </w:tc>
        <w:tc>
          <w:tcPr>
            <w:tcW w:w="2358" w:type="dxa"/>
          </w:tcPr>
          <w:p w14:paraId="668F8F67" w14:textId="77777777" w:rsidR="00172105" w:rsidRPr="00E23663" w:rsidRDefault="00000000" w:rsidP="00172105">
            <w:pPr>
              <w:jc w:val="center"/>
              <w:rPr>
                <w:sz w:val="18"/>
                <w:szCs w:val="18"/>
              </w:rPr>
            </w:pPr>
            <w:r w:rsidRPr="00E23663">
              <w:rPr>
                <w:sz w:val="18"/>
                <w:szCs w:val="18"/>
              </w:rPr>
              <w:t xml:space="preserve">Borderline </w:t>
            </w:r>
          </w:p>
        </w:tc>
      </w:tr>
      <w:tr w:rsidR="008D33E9" w14:paraId="60F1CC13" w14:textId="77777777" w:rsidTr="00172105">
        <w:tc>
          <w:tcPr>
            <w:tcW w:w="3065" w:type="dxa"/>
          </w:tcPr>
          <w:p w14:paraId="6103C205" w14:textId="77777777" w:rsidR="00172105" w:rsidRPr="00E23663" w:rsidRDefault="00000000" w:rsidP="003A0703">
            <w:pPr>
              <w:rPr>
                <w:sz w:val="18"/>
                <w:szCs w:val="18"/>
              </w:rPr>
            </w:pPr>
            <w:r w:rsidRPr="00E23663">
              <w:rPr>
                <w:sz w:val="18"/>
                <w:szCs w:val="18"/>
              </w:rPr>
              <w:t>Hyperactivity Scale</w:t>
            </w:r>
          </w:p>
        </w:tc>
        <w:tc>
          <w:tcPr>
            <w:tcW w:w="1534" w:type="dxa"/>
          </w:tcPr>
          <w:p w14:paraId="683718E6" w14:textId="77777777" w:rsidR="00172105" w:rsidRPr="00E23663" w:rsidRDefault="00000000" w:rsidP="00172105">
            <w:pPr>
              <w:jc w:val="center"/>
              <w:rPr>
                <w:sz w:val="18"/>
                <w:szCs w:val="18"/>
              </w:rPr>
            </w:pPr>
            <w:r w:rsidRPr="00E23663">
              <w:rPr>
                <w:sz w:val="18"/>
                <w:szCs w:val="18"/>
              </w:rPr>
              <w:t>8</w:t>
            </w:r>
          </w:p>
        </w:tc>
        <w:tc>
          <w:tcPr>
            <w:tcW w:w="2393" w:type="dxa"/>
          </w:tcPr>
          <w:p w14:paraId="24C31CA7" w14:textId="77777777" w:rsidR="00172105" w:rsidRPr="00E23663" w:rsidRDefault="00000000" w:rsidP="00172105">
            <w:pPr>
              <w:jc w:val="center"/>
              <w:rPr>
                <w:sz w:val="18"/>
                <w:szCs w:val="18"/>
              </w:rPr>
            </w:pPr>
            <w:r w:rsidRPr="00E23663">
              <w:rPr>
                <w:sz w:val="18"/>
                <w:szCs w:val="18"/>
              </w:rPr>
              <w:t>0-5</w:t>
            </w:r>
          </w:p>
        </w:tc>
        <w:tc>
          <w:tcPr>
            <w:tcW w:w="2358" w:type="dxa"/>
          </w:tcPr>
          <w:p w14:paraId="6C2EF820" w14:textId="77777777" w:rsidR="00172105" w:rsidRPr="00E23663" w:rsidRDefault="00000000" w:rsidP="00172105">
            <w:pPr>
              <w:jc w:val="center"/>
              <w:rPr>
                <w:sz w:val="18"/>
                <w:szCs w:val="18"/>
              </w:rPr>
            </w:pPr>
            <w:r w:rsidRPr="00E23663">
              <w:rPr>
                <w:sz w:val="18"/>
                <w:szCs w:val="18"/>
              </w:rPr>
              <w:t>Abnormal</w:t>
            </w:r>
          </w:p>
        </w:tc>
      </w:tr>
      <w:tr w:rsidR="008D33E9" w14:paraId="555465AA" w14:textId="77777777" w:rsidTr="00172105">
        <w:tc>
          <w:tcPr>
            <w:tcW w:w="3065" w:type="dxa"/>
          </w:tcPr>
          <w:p w14:paraId="372ED6D6" w14:textId="77777777" w:rsidR="00172105" w:rsidRPr="00E23663" w:rsidRDefault="00000000" w:rsidP="003A0703">
            <w:pPr>
              <w:rPr>
                <w:sz w:val="18"/>
                <w:szCs w:val="18"/>
              </w:rPr>
            </w:pPr>
            <w:r w:rsidRPr="00E23663">
              <w:rPr>
                <w:sz w:val="18"/>
                <w:szCs w:val="18"/>
              </w:rPr>
              <w:t>Peer Problems Scale</w:t>
            </w:r>
          </w:p>
        </w:tc>
        <w:tc>
          <w:tcPr>
            <w:tcW w:w="1534" w:type="dxa"/>
          </w:tcPr>
          <w:p w14:paraId="1AF492BB" w14:textId="77777777" w:rsidR="00172105" w:rsidRPr="00E23663" w:rsidRDefault="00000000" w:rsidP="00172105">
            <w:pPr>
              <w:jc w:val="center"/>
              <w:rPr>
                <w:sz w:val="18"/>
                <w:szCs w:val="18"/>
              </w:rPr>
            </w:pPr>
            <w:r w:rsidRPr="00E23663">
              <w:rPr>
                <w:sz w:val="18"/>
                <w:szCs w:val="18"/>
              </w:rPr>
              <w:t>3</w:t>
            </w:r>
          </w:p>
        </w:tc>
        <w:tc>
          <w:tcPr>
            <w:tcW w:w="2393" w:type="dxa"/>
          </w:tcPr>
          <w:p w14:paraId="33ADD23F" w14:textId="77777777" w:rsidR="00172105" w:rsidRPr="00E23663" w:rsidRDefault="00000000" w:rsidP="00172105">
            <w:pPr>
              <w:jc w:val="center"/>
              <w:rPr>
                <w:sz w:val="18"/>
                <w:szCs w:val="18"/>
              </w:rPr>
            </w:pPr>
            <w:r w:rsidRPr="00E23663">
              <w:rPr>
                <w:sz w:val="18"/>
                <w:szCs w:val="18"/>
              </w:rPr>
              <w:t>0-2</w:t>
            </w:r>
          </w:p>
        </w:tc>
        <w:tc>
          <w:tcPr>
            <w:tcW w:w="2358" w:type="dxa"/>
          </w:tcPr>
          <w:p w14:paraId="2E678B36" w14:textId="77777777" w:rsidR="00172105" w:rsidRPr="00E23663" w:rsidRDefault="00000000" w:rsidP="00172105">
            <w:pPr>
              <w:jc w:val="center"/>
              <w:rPr>
                <w:sz w:val="18"/>
                <w:szCs w:val="18"/>
              </w:rPr>
            </w:pPr>
            <w:r w:rsidRPr="00E23663">
              <w:rPr>
                <w:sz w:val="18"/>
                <w:szCs w:val="18"/>
              </w:rPr>
              <w:t xml:space="preserve">Borderline </w:t>
            </w:r>
          </w:p>
        </w:tc>
      </w:tr>
      <w:tr w:rsidR="008D33E9" w14:paraId="4A1E5ACB" w14:textId="77777777" w:rsidTr="00172105">
        <w:tc>
          <w:tcPr>
            <w:tcW w:w="3065" w:type="dxa"/>
          </w:tcPr>
          <w:p w14:paraId="21CD1CCD" w14:textId="77777777" w:rsidR="00172105" w:rsidRPr="00E23663" w:rsidRDefault="00000000" w:rsidP="00172105">
            <w:pPr>
              <w:rPr>
                <w:sz w:val="18"/>
                <w:szCs w:val="18"/>
              </w:rPr>
            </w:pPr>
            <w:r w:rsidRPr="00E23663">
              <w:rPr>
                <w:sz w:val="18"/>
                <w:szCs w:val="18"/>
              </w:rPr>
              <w:t>Pro-social Scale</w:t>
            </w:r>
          </w:p>
        </w:tc>
        <w:tc>
          <w:tcPr>
            <w:tcW w:w="1534" w:type="dxa"/>
          </w:tcPr>
          <w:p w14:paraId="54D6A97B" w14:textId="77777777" w:rsidR="00172105" w:rsidRPr="00E23663" w:rsidRDefault="00000000" w:rsidP="00172105">
            <w:pPr>
              <w:jc w:val="center"/>
              <w:rPr>
                <w:sz w:val="18"/>
                <w:szCs w:val="18"/>
              </w:rPr>
            </w:pPr>
            <w:r w:rsidRPr="00E23663">
              <w:rPr>
                <w:sz w:val="18"/>
                <w:szCs w:val="18"/>
              </w:rPr>
              <w:t>7</w:t>
            </w:r>
          </w:p>
        </w:tc>
        <w:tc>
          <w:tcPr>
            <w:tcW w:w="2393" w:type="dxa"/>
          </w:tcPr>
          <w:p w14:paraId="4A30B8B0" w14:textId="77777777" w:rsidR="00172105" w:rsidRPr="00E23663" w:rsidRDefault="00000000" w:rsidP="00172105">
            <w:pPr>
              <w:jc w:val="center"/>
              <w:rPr>
                <w:sz w:val="18"/>
                <w:szCs w:val="18"/>
              </w:rPr>
            </w:pPr>
            <w:r w:rsidRPr="00E23663">
              <w:rPr>
                <w:sz w:val="18"/>
                <w:szCs w:val="18"/>
              </w:rPr>
              <w:t>6-10</w:t>
            </w:r>
          </w:p>
        </w:tc>
        <w:tc>
          <w:tcPr>
            <w:tcW w:w="2358" w:type="dxa"/>
          </w:tcPr>
          <w:p w14:paraId="4A2A0C15" w14:textId="77777777" w:rsidR="00172105" w:rsidRPr="00E23663" w:rsidRDefault="00000000" w:rsidP="00172105">
            <w:pPr>
              <w:jc w:val="center"/>
              <w:rPr>
                <w:sz w:val="18"/>
                <w:szCs w:val="18"/>
              </w:rPr>
            </w:pPr>
            <w:r w:rsidRPr="00E23663">
              <w:rPr>
                <w:sz w:val="18"/>
                <w:szCs w:val="18"/>
              </w:rPr>
              <w:t xml:space="preserve">Normal </w:t>
            </w:r>
          </w:p>
        </w:tc>
      </w:tr>
    </w:tbl>
    <w:p w14:paraId="098DFD6F" w14:textId="77777777" w:rsidR="00B27D29" w:rsidRDefault="00B27D29" w:rsidP="003A0703"/>
    <w:p w14:paraId="27403D14" w14:textId="77777777" w:rsidR="00172105" w:rsidRDefault="00000000" w:rsidP="00E23663">
      <w:pPr>
        <w:jc w:val="center"/>
        <w:rPr>
          <w:b/>
          <w:bCs/>
        </w:rPr>
      </w:pPr>
      <w:r>
        <w:rPr>
          <w:b/>
          <w:bCs/>
        </w:rPr>
        <w:t xml:space="preserve">Results </w:t>
      </w:r>
    </w:p>
    <w:p w14:paraId="6673F31E" w14:textId="77777777" w:rsidR="00E23663" w:rsidRDefault="00000000" w:rsidP="00E23663">
      <w:pPr>
        <w:pStyle w:val="ListParagraph"/>
        <w:numPr>
          <w:ilvl w:val="0"/>
          <w:numId w:val="1"/>
        </w:numPr>
        <w:jc w:val="center"/>
        <w:rPr>
          <w:b/>
          <w:bCs/>
        </w:rPr>
      </w:pPr>
      <w:r w:rsidRPr="00E23663">
        <w:rPr>
          <w:b/>
          <w:bCs/>
        </w:rPr>
        <w:t>Attention Skills</w:t>
      </w:r>
    </w:p>
    <w:p w14:paraId="0942B159" w14:textId="77777777" w:rsidR="008048B5" w:rsidRDefault="00000000" w:rsidP="001F115E">
      <w:pPr>
        <w:tabs>
          <w:tab w:val="left" w:pos="720"/>
        </w:tabs>
        <w:jc w:val="both"/>
      </w:pPr>
      <w:r>
        <w:tab/>
        <w:t xml:space="preserve">Based on the presented data, it is evident that Riley's sustained attention level is below the normative range of his age mates. Riley can only sustain attention for a short while as his attention on auditory declines as he continues listening. Ideally, the limited attention level places Riley at risk of missing out on important information at home and in school. </w:t>
      </w:r>
    </w:p>
    <w:p w14:paraId="5E9A68F0" w14:textId="77777777" w:rsidR="00E23663" w:rsidRDefault="00000000" w:rsidP="001F115E">
      <w:pPr>
        <w:tabs>
          <w:tab w:val="left" w:pos="720"/>
        </w:tabs>
        <w:jc w:val="both"/>
      </w:pPr>
      <w:r>
        <w:tab/>
        <w:t>There are possible interventions that can help Riley cope with the poor attention span he exhibits. One possible intervention is practicing positive reinforcement, especially in the classroom. In this case, Rile</w:t>
      </w:r>
      <w:r w:rsidR="0019631B">
        <w:t>y</w:t>
      </w:r>
      <w:r>
        <w:t>'s teachers can reward him with praise and other forms of rewards for sustained attention</w:t>
      </w:r>
      <w:r w:rsidR="0019631B">
        <w:t>.</w:t>
      </w:r>
      <w:r>
        <w:t xml:space="preserve"> </w:t>
      </w:r>
      <w:r w:rsidR="0019631B">
        <w:t xml:space="preserve">Besides, </w:t>
      </w:r>
      <w:r>
        <w:t>adopting an individualized education plan</w:t>
      </w:r>
      <w:r w:rsidR="0019631B">
        <w:t xml:space="preserve"> can help Riley cope with a poor attention span</w:t>
      </w:r>
      <w:r>
        <w:t>. Through this plan, Riley's parents can work with his teachers and create a plan</w:t>
      </w:r>
      <w:r w:rsidR="0019631B">
        <w:t xml:space="preserve"> that incorporates extended time for assignments, preferential seating position as well as assistive technology. For instance, </w:t>
      </w:r>
      <w:r>
        <w:t xml:space="preserve">Riley </w:t>
      </w:r>
      <w:r w:rsidR="0019631B">
        <w:t>can</w:t>
      </w:r>
      <w:r>
        <w:t xml:space="preserve"> be made to sit close to the teacher to limit the effects of a lower attention span</w:t>
      </w:r>
      <w:r w:rsidR="0019631B">
        <w:t xml:space="preserve">. Riley's parents should also seek professional support for the child. He can be subjected to a cognitive training program. These programs, guided by professionals, can help improve Riley's attention skills. </w:t>
      </w:r>
    </w:p>
    <w:p w14:paraId="64B8B593" w14:textId="77777777" w:rsidR="00CE3A02" w:rsidRDefault="00000000" w:rsidP="00CE3A02">
      <w:pPr>
        <w:ind w:firstLine="360"/>
        <w:jc w:val="center"/>
        <w:rPr>
          <w:b/>
          <w:bCs/>
        </w:rPr>
      </w:pPr>
      <w:r>
        <w:rPr>
          <w:b/>
          <w:bCs/>
        </w:rPr>
        <w:t xml:space="preserve">2. Memory Skills </w:t>
      </w:r>
    </w:p>
    <w:p w14:paraId="1D1AA1F2" w14:textId="77777777" w:rsidR="00B27D29" w:rsidRDefault="00000000" w:rsidP="008048B5">
      <w:pPr>
        <w:tabs>
          <w:tab w:val="left" w:pos="720"/>
        </w:tabs>
        <w:jc w:val="both"/>
      </w:pPr>
      <w:r>
        <w:rPr>
          <w:b/>
          <w:bCs/>
        </w:rPr>
        <w:lastRenderedPageBreak/>
        <w:tab/>
      </w:r>
      <w:r w:rsidR="0019631B">
        <w:t xml:space="preserve">Based on the test results, </w:t>
      </w:r>
      <w:r>
        <w:t xml:space="preserve">Riley’s visual memory abilities </w:t>
      </w:r>
      <w:r w:rsidR="0019631B">
        <w:t>are</w:t>
      </w:r>
      <w:r>
        <w:t xml:space="preserve"> advanced. Indeed, this showcases one of the areas of strength for Riley. For instance, Riley has a score of 12 in the </w:t>
      </w:r>
      <w:r w:rsidRPr="00CE3A02">
        <w:t>Design Memory Immediate Recall</w:t>
      </w:r>
      <w:r>
        <w:t xml:space="preserve">. Although this is an average score, it indicates that Riley can remember slightly above Average what he sees. Similarly, the </w:t>
      </w:r>
      <w:r w:rsidRPr="00CE3A02">
        <w:t>Design Memory Delayed Recall</w:t>
      </w:r>
      <w:r>
        <w:t xml:space="preserve"> is 10, which is also on average. However, the test results indicate that Riley has poor verbal memory recall. Riley's </w:t>
      </w:r>
      <w:r w:rsidRPr="00CE3A02">
        <w:t>Verbal Learning Immediate Recall</w:t>
      </w:r>
      <w:r>
        <w:t xml:space="preserve"> </w:t>
      </w:r>
      <w:r w:rsidR="007E3A24">
        <w:t xml:space="preserve">score </w:t>
      </w:r>
      <w:r>
        <w:t xml:space="preserve">is seven, and the </w:t>
      </w:r>
      <w:r w:rsidRPr="00CE3A02">
        <w:t>Verbal Learning Delayed Recal</w:t>
      </w:r>
      <w:r>
        <w:t xml:space="preserve">l score is 6. </w:t>
      </w:r>
      <w:r w:rsidR="007E3A24">
        <w:t xml:space="preserve">These test results are below average, indicating Riley has poor verbal memory recall. The challenges with verbal memory recall can be limited by encouraging Riley to have enough sleep and engage in regular reading and exercises to stimulate his brain. </w:t>
      </w:r>
    </w:p>
    <w:p w14:paraId="21C376B7" w14:textId="77777777" w:rsidR="007E3A24" w:rsidRDefault="00000000" w:rsidP="007E3A24">
      <w:pPr>
        <w:jc w:val="center"/>
        <w:rPr>
          <w:b/>
          <w:bCs/>
        </w:rPr>
      </w:pPr>
      <w:r>
        <w:rPr>
          <w:b/>
          <w:bCs/>
        </w:rPr>
        <w:t xml:space="preserve">3. Executive skills </w:t>
      </w:r>
    </w:p>
    <w:p w14:paraId="62AE0DFD" w14:textId="77777777" w:rsidR="007E3A24" w:rsidRDefault="00000000" w:rsidP="00FF7030">
      <w:pPr>
        <w:jc w:val="both"/>
      </w:pPr>
      <w:r>
        <w:tab/>
        <w:t xml:space="preserve">Riley's executive tests were analyzed based on the questionnaires and qualitative observations. In reference to the normative range, Riley's executive skulls were average. For instance, </w:t>
      </w:r>
      <w:r w:rsidR="00FF7030">
        <w:t xml:space="preserve">his parents' executive function scores were above Average except for the Initiate and Emotional control, which were below average. This was similar to his teacher's executive scores, where only the Initiate was below average. These executive test results illustrate that Riley showcased a relatively better quality in school as compared to when he is around his parents. Additionally, in the strengths and difficulty questionnaire completed by his mother, Riley had a score of 15. This is slightly above the normative Average, indicating that Riley is in the borderline range. </w:t>
      </w:r>
    </w:p>
    <w:p w14:paraId="4A5B9600" w14:textId="77777777" w:rsidR="00FF7030" w:rsidRDefault="00000000" w:rsidP="00FF7030">
      <w:pPr>
        <w:jc w:val="center"/>
        <w:rPr>
          <w:b/>
          <w:bCs/>
        </w:rPr>
      </w:pPr>
      <w:r>
        <w:rPr>
          <w:b/>
          <w:bCs/>
        </w:rPr>
        <w:t>Formulation</w:t>
      </w:r>
    </w:p>
    <w:p w14:paraId="369657D7" w14:textId="77777777" w:rsidR="00FF7030" w:rsidRPr="00FF7030" w:rsidRDefault="00000000" w:rsidP="009B2552">
      <w:pPr>
        <w:jc w:val="both"/>
      </w:pPr>
      <w:r>
        <w:tab/>
        <w:t xml:space="preserve">Riley, a 10-year-old child, presents with challenges in social development and learning. The neuropsychological assessment illustrates that his cognitive abilities </w:t>
      </w:r>
      <w:r w:rsidR="009B2552">
        <w:t>are average</w:t>
      </w:r>
      <w:r>
        <w:t xml:space="preserve"> compared to </w:t>
      </w:r>
      <w:r w:rsidR="009B2552">
        <w:t xml:space="preserve">his peers. </w:t>
      </w:r>
      <w:r w:rsidR="00B079B6">
        <w:t xml:space="preserve">Despite showcasing exceptional executive skills, he has a </w:t>
      </w:r>
      <w:r w:rsidR="009B2552">
        <w:t xml:space="preserve">poor score in verbal memory </w:t>
      </w:r>
      <w:r w:rsidR="009B2552">
        <w:lastRenderedPageBreak/>
        <w:t>recall</w:t>
      </w:r>
      <w:r w:rsidR="00B079B6">
        <w:t xml:space="preserve">. This explains his </w:t>
      </w:r>
      <w:r w:rsidR="009B2552">
        <w:t>poor auditory attention</w:t>
      </w:r>
      <w:r w:rsidR="00B079B6">
        <w:t>, as his parents and teacher mentioned in the preliminary report</w:t>
      </w:r>
      <w:r w:rsidR="009B2552">
        <w:t xml:space="preserve">. </w:t>
      </w:r>
      <w:r w:rsidR="00B079B6">
        <w:t>Therefore, it is evident that l</w:t>
      </w:r>
      <w:r w:rsidR="009B2552">
        <w:t>istening to auditory information in class is one of the major challenges that Riley is experiencing. To mitigate this challenge in the future, it will be appropriate for Riley to engage in visual learning that includes visual presentations</w:t>
      </w:r>
      <w:r w:rsidR="00B079B6">
        <w:t xml:space="preserve"> besides being subjected to an individualized education plan</w:t>
      </w:r>
      <w:r w:rsidR="009B2552">
        <w:t xml:space="preserve">. </w:t>
      </w:r>
      <w:r w:rsidR="00B079B6">
        <w:t xml:space="preserve">Additionally, professional help, such as cognitive training, will also be effective in enabling Riley to cope with his poor attention span. </w:t>
      </w:r>
      <w:r w:rsidR="009B2552">
        <w:t>Through these viable interventions, Riley can have a relatively easy time</w:t>
      </w:r>
      <w:r w:rsidR="00B079B6">
        <w:t xml:space="preserve"> at school and home</w:t>
      </w:r>
      <w:r w:rsidR="009B2552">
        <w:t xml:space="preserve">. </w:t>
      </w:r>
    </w:p>
    <w:sectPr w:rsidR="00FF7030" w:rsidRPr="00FF7030" w:rsidSect="001814B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1022" w14:textId="77777777" w:rsidR="00F63F3C" w:rsidRDefault="00F63F3C">
      <w:pPr>
        <w:spacing w:line="240" w:lineRule="auto"/>
      </w:pPr>
      <w:r>
        <w:separator/>
      </w:r>
    </w:p>
  </w:endnote>
  <w:endnote w:type="continuationSeparator" w:id="0">
    <w:p w14:paraId="07E4BB63" w14:textId="77777777" w:rsidR="00F63F3C" w:rsidRDefault="00F63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DA3E" w14:textId="77777777" w:rsidR="00F63F3C" w:rsidRDefault="00F63F3C">
      <w:pPr>
        <w:spacing w:line="240" w:lineRule="auto"/>
      </w:pPr>
      <w:r>
        <w:separator/>
      </w:r>
    </w:p>
  </w:footnote>
  <w:footnote w:type="continuationSeparator" w:id="0">
    <w:p w14:paraId="12A1D5F6" w14:textId="77777777" w:rsidR="00F63F3C" w:rsidRDefault="00F63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051294"/>
      <w:docPartObj>
        <w:docPartGallery w:val="Page Numbers (Top of Page)"/>
        <w:docPartUnique/>
      </w:docPartObj>
    </w:sdtPr>
    <w:sdtEndPr>
      <w:rPr>
        <w:noProof/>
      </w:rPr>
    </w:sdtEndPr>
    <w:sdtContent>
      <w:p w14:paraId="202BE0A9" w14:textId="77777777" w:rsidR="004E6A4E" w:rsidRDefault="00000000" w:rsidP="004E6A4E">
        <w:pPr>
          <w:pStyle w:val="Header"/>
          <w:jc w:val="center"/>
        </w:pPr>
        <w:r w:rsidRPr="004E6A4E">
          <w:t>NEUROPSYCHOLOGICAL REPORT</w:t>
        </w:r>
        <w:r>
          <w:tab/>
        </w:r>
        <w:r>
          <w:tab/>
        </w:r>
        <w:r>
          <w:fldChar w:fldCharType="begin"/>
        </w:r>
        <w:r>
          <w:instrText xml:space="preserve"> PAGE   \* MERGEFORMAT </w:instrText>
        </w:r>
        <w:r>
          <w:fldChar w:fldCharType="separate"/>
        </w:r>
        <w:r>
          <w:rPr>
            <w:noProof/>
          </w:rPr>
          <w:t>2</w:t>
        </w:r>
        <w:r>
          <w:rPr>
            <w:noProof/>
          </w:rPr>
          <w:fldChar w:fldCharType="end"/>
        </w:r>
      </w:p>
    </w:sdtContent>
  </w:sdt>
  <w:p w14:paraId="4E566705" w14:textId="77777777" w:rsidR="004E6A4E" w:rsidRDefault="004E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C8BF" w14:textId="77777777" w:rsidR="004E6A4E" w:rsidRDefault="00000000" w:rsidP="004E6A4E">
    <w:pPr>
      <w:pStyle w:val="Header"/>
      <w:jc w:val="right"/>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F1FB6"/>
    <w:multiLevelType w:val="hybridMultilevel"/>
    <w:tmpl w:val="0C1AA0F6"/>
    <w:lvl w:ilvl="0" w:tplc="828A73C2">
      <w:start w:val="1"/>
      <w:numFmt w:val="decimal"/>
      <w:lvlText w:val="%1)"/>
      <w:lvlJc w:val="left"/>
      <w:pPr>
        <w:ind w:left="720" w:hanging="360"/>
      </w:pPr>
      <w:rPr>
        <w:rFonts w:hint="default"/>
      </w:rPr>
    </w:lvl>
    <w:lvl w:ilvl="1" w:tplc="48AC6662" w:tentative="1">
      <w:start w:val="1"/>
      <w:numFmt w:val="lowerLetter"/>
      <w:lvlText w:val="%2."/>
      <w:lvlJc w:val="left"/>
      <w:pPr>
        <w:ind w:left="1440" w:hanging="360"/>
      </w:pPr>
    </w:lvl>
    <w:lvl w:ilvl="2" w:tplc="4E86EC82" w:tentative="1">
      <w:start w:val="1"/>
      <w:numFmt w:val="lowerRoman"/>
      <w:lvlText w:val="%3."/>
      <w:lvlJc w:val="right"/>
      <w:pPr>
        <w:ind w:left="2160" w:hanging="180"/>
      </w:pPr>
    </w:lvl>
    <w:lvl w:ilvl="3" w:tplc="E7344F9C" w:tentative="1">
      <w:start w:val="1"/>
      <w:numFmt w:val="decimal"/>
      <w:lvlText w:val="%4."/>
      <w:lvlJc w:val="left"/>
      <w:pPr>
        <w:ind w:left="2880" w:hanging="360"/>
      </w:pPr>
    </w:lvl>
    <w:lvl w:ilvl="4" w:tplc="943AE664" w:tentative="1">
      <w:start w:val="1"/>
      <w:numFmt w:val="lowerLetter"/>
      <w:lvlText w:val="%5."/>
      <w:lvlJc w:val="left"/>
      <w:pPr>
        <w:ind w:left="3600" w:hanging="360"/>
      </w:pPr>
    </w:lvl>
    <w:lvl w:ilvl="5" w:tplc="109EF7BA" w:tentative="1">
      <w:start w:val="1"/>
      <w:numFmt w:val="lowerRoman"/>
      <w:lvlText w:val="%6."/>
      <w:lvlJc w:val="right"/>
      <w:pPr>
        <w:ind w:left="4320" w:hanging="180"/>
      </w:pPr>
    </w:lvl>
    <w:lvl w:ilvl="6" w:tplc="54085006" w:tentative="1">
      <w:start w:val="1"/>
      <w:numFmt w:val="decimal"/>
      <w:lvlText w:val="%7."/>
      <w:lvlJc w:val="left"/>
      <w:pPr>
        <w:ind w:left="5040" w:hanging="360"/>
      </w:pPr>
    </w:lvl>
    <w:lvl w:ilvl="7" w:tplc="6F6AD240" w:tentative="1">
      <w:start w:val="1"/>
      <w:numFmt w:val="lowerLetter"/>
      <w:lvlText w:val="%8."/>
      <w:lvlJc w:val="left"/>
      <w:pPr>
        <w:ind w:left="5760" w:hanging="360"/>
      </w:pPr>
    </w:lvl>
    <w:lvl w:ilvl="8" w:tplc="6050672C" w:tentative="1">
      <w:start w:val="1"/>
      <w:numFmt w:val="lowerRoman"/>
      <w:lvlText w:val="%9."/>
      <w:lvlJc w:val="right"/>
      <w:pPr>
        <w:ind w:left="6480" w:hanging="180"/>
      </w:pPr>
    </w:lvl>
  </w:abstractNum>
  <w:num w:numId="1" w16cid:durableId="182943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4E"/>
    <w:rsid w:val="000813AC"/>
    <w:rsid w:val="0016094E"/>
    <w:rsid w:val="00172105"/>
    <w:rsid w:val="001814B8"/>
    <w:rsid w:val="0019631B"/>
    <w:rsid w:val="001B1EB9"/>
    <w:rsid w:val="001F115E"/>
    <w:rsid w:val="00262E0C"/>
    <w:rsid w:val="00285DAE"/>
    <w:rsid w:val="002A7FCD"/>
    <w:rsid w:val="0039596F"/>
    <w:rsid w:val="003A0703"/>
    <w:rsid w:val="003D670D"/>
    <w:rsid w:val="003E52E6"/>
    <w:rsid w:val="004E6A4E"/>
    <w:rsid w:val="00512637"/>
    <w:rsid w:val="00527FCC"/>
    <w:rsid w:val="005A1DFB"/>
    <w:rsid w:val="0060286F"/>
    <w:rsid w:val="00607564"/>
    <w:rsid w:val="00655E2B"/>
    <w:rsid w:val="006604CD"/>
    <w:rsid w:val="00692755"/>
    <w:rsid w:val="006E3EBB"/>
    <w:rsid w:val="007906FC"/>
    <w:rsid w:val="007E3A24"/>
    <w:rsid w:val="008048B5"/>
    <w:rsid w:val="008D33E9"/>
    <w:rsid w:val="009B2552"/>
    <w:rsid w:val="00A12F0C"/>
    <w:rsid w:val="00B079B6"/>
    <w:rsid w:val="00B27D29"/>
    <w:rsid w:val="00BE3D3D"/>
    <w:rsid w:val="00BF280E"/>
    <w:rsid w:val="00CB4AC9"/>
    <w:rsid w:val="00CE3A02"/>
    <w:rsid w:val="00D41A63"/>
    <w:rsid w:val="00D77ABE"/>
    <w:rsid w:val="00DD1865"/>
    <w:rsid w:val="00E23663"/>
    <w:rsid w:val="00EF4FB0"/>
    <w:rsid w:val="00F21440"/>
    <w:rsid w:val="00F63F3C"/>
    <w:rsid w:val="00FF0DE2"/>
    <w:rsid w:val="00FF7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C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6F"/>
    <w:rPr>
      <w:rFonts w:ascii="Times New Roman" w:hAnsi="Times New Roman"/>
      <w:kern w:val="0"/>
      <w:sz w:val="24"/>
      <w14:ligatures w14:val="none"/>
    </w:rPr>
  </w:style>
  <w:style w:type="paragraph" w:styleId="Heading1">
    <w:name w:val="heading 1"/>
    <w:basedOn w:val="Normal"/>
    <w:next w:val="Normal"/>
    <w:link w:val="Heading1Char"/>
    <w:uiPriority w:val="9"/>
    <w:qFormat/>
    <w:rsid w:val="00527FC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27FCC"/>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4CD"/>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C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27FCC"/>
    <w:rPr>
      <w:rFonts w:ascii="Times New Roman" w:eastAsiaTheme="majorEastAsia" w:hAnsi="Times New Roman" w:cstheme="majorBidi"/>
      <w:b/>
      <w:sz w:val="24"/>
      <w:szCs w:val="26"/>
    </w:rPr>
  </w:style>
  <w:style w:type="paragraph" w:styleId="FootnoteText">
    <w:name w:val="footnote text"/>
    <w:basedOn w:val="Normal"/>
    <w:link w:val="FootnoteTextChar"/>
    <w:uiPriority w:val="99"/>
    <w:unhideWhenUsed/>
    <w:rsid w:val="000813AC"/>
    <w:pPr>
      <w:spacing w:line="240" w:lineRule="auto"/>
    </w:pPr>
    <w:rPr>
      <w:sz w:val="18"/>
      <w:szCs w:val="20"/>
    </w:rPr>
  </w:style>
  <w:style w:type="character" w:customStyle="1" w:styleId="FootnoteTextChar">
    <w:name w:val="Footnote Text Char"/>
    <w:basedOn w:val="DefaultParagraphFont"/>
    <w:link w:val="FootnoteText"/>
    <w:uiPriority w:val="99"/>
    <w:rsid w:val="000813AC"/>
    <w:rPr>
      <w:rFonts w:ascii="Times New Roman" w:hAnsi="Times New Roman"/>
      <w:sz w:val="18"/>
      <w:szCs w:val="20"/>
    </w:rPr>
  </w:style>
  <w:style w:type="character" w:customStyle="1" w:styleId="Heading3Char">
    <w:name w:val="Heading 3 Char"/>
    <w:basedOn w:val="DefaultParagraphFont"/>
    <w:link w:val="Heading3"/>
    <w:uiPriority w:val="9"/>
    <w:rsid w:val="006604CD"/>
    <w:rPr>
      <w:rFonts w:ascii="Times New Roman" w:eastAsiaTheme="majorEastAsia" w:hAnsi="Times New Roman" w:cstheme="majorBidi"/>
      <w:b/>
      <w:i/>
      <w:kern w:val="0"/>
      <w:sz w:val="24"/>
      <w:szCs w:val="24"/>
      <w14:ligatures w14:val="none"/>
    </w:rPr>
  </w:style>
  <w:style w:type="paragraph" w:styleId="Header">
    <w:name w:val="header"/>
    <w:basedOn w:val="Normal"/>
    <w:link w:val="HeaderChar"/>
    <w:uiPriority w:val="99"/>
    <w:unhideWhenUsed/>
    <w:rsid w:val="004E6A4E"/>
    <w:pPr>
      <w:tabs>
        <w:tab w:val="center" w:pos="4680"/>
        <w:tab w:val="right" w:pos="9360"/>
      </w:tabs>
      <w:spacing w:line="240" w:lineRule="auto"/>
    </w:pPr>
  </w:style>
  <w:style w:type="character" w:customStyle="1" w:styleId="HeaderChar">
    <w:name w:val="Header Char"/>
    <w:basedOn w:val="DefaultParagraphFont"/>
    <w:link w:val="Header"/>
    <w:uiPriority w:val="99"/>
    <w:rsid w:val="004E6A4E"/>
    <w:rPr>
      <w:rFonts w:ascii="Times New Roman" w:hAnsi="Times New Roman"/>
      <w:kern w:val="0"/>
      <w:sz w:val="24"/>
      <w14:ligatures w14:val="none"/>
    </w:rPr>
  </w:style>
  <w:style w:type="paragraph" w:styleId="Footer">
    <w:name w:val="footer"/>
    <w:basedOn w:val="Normal"/>
    <w:link w:val="FooterChar"/>
    <w:uiPriority w:val="99"/>
    <w:unhideWhenUsed/>
    <w:rsid w:val="004E6A4E"/>
    <w:pPr>
      <w:tabs>
        <w:tab w:val="center" w:pos="4680"/>
        <w:tab w:val="right" w:pos="9360"/>
      </w:tabs>
      <w:spacing w:line="240" w:lineRule="auto"/>
    </w:pPr>
  </w:style>
  <w:style w:type="character" w:customStyle="1" w:styleId="FooterChar">
    <w:name w:val="Footer Char"/>
    <w:basedOn w:val="DefaultParagraphFont"/>
    <w:link w:val="Footer"/>
    <w:uiPriority w:val="99"/>
    <w:rsid w:val="004E6A4E"/>
    <w:rPr>
      <w:rFonts w:ascii="Times New Roman" w:hAnsi="Times New Roman"/>
      <w:kern w:val="0"/>
      <w:sz w:val="24"/>
      <w14:ligatures w14:val="none"/>
    </w:rPr>
  </w:style>
  <w:style w:type="table" w:customStyle="1" w:styleId="TableNormal1">
    <w:name w:val="Table Normal1"/>
    <w:uiPriority w:val="2"/>
    <w:semiHidden/>
    <w:unhideWhenUsed/>
    <w:qFormat/>
    <w:rsid w:val="001814B8"/>
    <w:pPr>
      <w:widowControl w:val="0"/>
      <w:spacing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14B8"/>
    <w:pPr>
      <w:widowControl w:val="0"/>
      <w:spacing w:line="240" w:lineRule="auto"/>
    </w:pPr>
    <w:rPr>
      <w:rFonts w:asciiTheme="minorHAnsi" w:hAnsiTheme="minorHAnsi"/>
      <w:sz w:val="22"/>
    </w:rPr>
  </w:style>
  <w:style w:type="table" w:styleId="TableGrid">
    <w:name w:val="Table Grid"/>
    <w:basedOn w:val="TableNormal"/>
    <w:uiPriority w:val="39"/>
    <w:rsid w:val="006075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2023-10-13T15:04:00Z</dcterms:created>
  <dcterms:modified xsi:type="dcterms:W3CDTF">2023-10-13T15:04:00Z</dcterms:modified>
</cp:coreProperties>
</file>